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3505"/>
        <w:gridCol w:w="3510"/>
        <w:gridCol w:w="3150"/>
        <w:gridCol w:w="3960"/>
      </w:tblGrid>
      <w:tr w:rsidR="001F24E7" w:rsidRPr="002C13D2" w14:paraId="7BA5E4E2" w14:textId="77777777" w:rsidTr="2CFA0600">
        <w:trPr>
          <w:tblHeader/>
        </w:trPr>
        <w:tc>
          <w:tcPr>
            <w:tcW w:w="3505" w:type="dxa"/>
          </w:tcPr>
          <w:p w14:paraId="0F2031D3" w14:textId="0F194614" w:rsidR="001F24E7" w:rsidRPr="002C13D2" w:rsidRDefault="001F24E7" w:rsidP="002C13D2">
            <w:pPr>
              <w:jc w:val="center"/>
              <w:rPr>
                <w:b/>
                <w:bCs/>
                <w:sz w:val="28"/>
                <w:szCs w:val="28"/>
              </w:rPr>
            </w:pPr>
            <w:r w:rsidRPr="2CFA0600">
              <w:rPr>
                <w:b/>
                <w:bCs/>
                <w:sz w:val="28"/>
                <w:szCs w:val="28"/>
              </w:rPr>
              <w:t>R</w:t>
            </w:r>
            <w:r w:rsidR="3E5A34D8" w:rsidRPr="2CFA0600">
              <w:rPr>
                <w:b/>
                <w:bCs/>
                <w:sz w:val="28"/>
                <w:szCs w:val="28"/>
              </w:rPr>
              <w:t xml:space="preserve">ecovery </w:t>
            </w:r>
            <w:r w:rsidRPr="2CFA0600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3510" w:type="dxa"/>
          </w:tcPr>
          <w:p w14:paraId="61241563" w14:textId="66906DD7" w:rsidR="001F24E7" w:rsidRPr="002C13D2" w:rsidRDefault="001F24E7" w:rsidP="002C13D2">
            <w:pPr>
              <w:jc w:val="center"/>
              <w:rPr>
                <w:b/>
                <w:bCs/>
                <w:sz w:val="28"/>
                <w:szCs w:val="28"/>
              </w:rPr>
            </w:pPr>
            <w:r w:rsidRPr="002C13D2">
              <w:rPr>
                <w:b/>
                <w:bCs/>
                <w:sz w:val="28"/>
                <w:szCs w:val="28"/>
              </w:rPr>
              <w:t>POC Name</w:t>
            </w:r>
          </w:p>
        </w:tc>
        <w:tc>
          <w:tcPr>
            <w:tcW w:w="3150" w:type="dxa"/>
          </w:tcPr>
          <w:p w14:paraId="40555779" w14:textId="6565711C" w:rsidR="001F24E7" w:rsidRPr="002C13D2" w:rsidRDefault="001F24E7" w:rsidP="002C13D2">
            <w:pPr>
              <w:jc w:val="center"/>
              <w:rPr>
                <w:b/>
                <w:bCs/>
                <w:sz w:val="28"/>
                <w:szCs w:val="28"/>
              </w:rPr>
            </w:pPr>
            <w:r w:rsidRPr="002C13D2">
              <w:rPr>
                <w:b/>
                <w:bCs/>
                <w:sz w:val="28"/>
                <w:szCs w:val="28"/>
              </w:rPr>
              <w:t>POC Department</w:t>
            </w:r>
          </w:p>
        </w:tc>
        <w:tc>
          <w:tcPr>
            <w:tcW w:w="3960" w:type="dxa"/>
          </w:tcPr>
          <w:p w14:paraId="25099500" w14:textId="78ED490D" w:rsidR="001F24E7" w:rsidRPr="002C13D2" w:rsidRDefault="001F24E7" w:rsidP="002C13D2">
            <w:pPr>
              <w:jc w:val="center"/>
              <w:rPr>
                <w:b/>
                <w:bCs/>
                <w:sz w:val="28"/>
                <w:szCs w:val="28"/>
              </w:rPr>
            </w:pPr>
            <w:r w:rsidRPr="002C13D2">
              <w:rPr>
                <w:b/>
                <w:bCs/>
                <w:sz w:val="28"/>
                <w:szCs w:val="28"/>
              </w:rPr>
              <w:t>POC Email</w:t>
            </w:r>
          </w:p>
        </w:tc>
      </w:tr>
      <w:tr w:rsidR="001F24E7" w:rsidRPr="001F24E7" w14:paraId="759ECEBC" w14:textId="77777777" w:rsidTr="2CFA0600">
        <w:tc>
          <w:tcPr>
            <w:tcW w:w="3505" w:type="dxa"/>
            <w:shd w:val="clear" w:color="auto" w:fill="DEEAF6" w:themeFill="accent5" w:themeFillTint="33"/>
          </w:tcPr>
          <w:p w14:paraId="264AA1AC" w14:textId="316B7CF5" w:rsidR="001F24E7" w:rsidRPr="001F24E7" w:rsidRDefault="001F24E7" w:rsidP="001F24E7">
            <w:pPr>
              <w:rPr>
                <w:b/>
                <w:bCs/>
              </w:rPr>
            </w:pPr>
            <w:r w:rsidRPr="001F24E7">
              <w:rPr>
                <w:b/>
                <w:bCs/>
              </w:rPr>
              <w:t>Community Planning and Development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182908CC" w14:textId="77777777" w:rsidR="001F24E7" w:rsidRPr="001F24E7" w:rsidRDefault="001F24E7">
            <w:pPr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DEEAF6" w:themeFill="accent5" w:themeFillTint="33"/>
          </w:tcPr>
          <w:p w14:paraId="79432E42" w14:textId="77777777" w:rsidR="001F24E7" w:rsidRPr="001F24E7" w:rsidRDefault="001F24E7">
            <w:pPr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DEEAF6" w:themeFill="accent5" w:themeFillTint="33"/>
          </w:tcPr>
          <w:p w14:paraId="21528401" w14:textId="77777777" w:rsidR="001F24E7" w:rsidRPr="001F24E7" w:rsidRDefault="001F24E7">
            <w:pPr>
              <w:rPr>
                <w:b/>
                <w:bCs/>
              </w:rPr>
            </w:pPr>
          </w:p>
        </w:tc>
      </w:tr>
      <w:tr w:rsidR="001F24E7" w14:paraId="47F5A48F" w14:textId="77777777" w:rsidTr="2CFA0600">
        <w:tc>
          <w:tcPr>
            <w:tcW w:w="3505" w:type="dxa"/>
            <w:shd w:val="clear" w:color="auto" w:fill="DEEAF6" w:themeFill="accent5" w:themeFillTint="33"/>
          </w:tcPr>
          <w:p w14:paraId="468182D5" w14:textId="24BA3AD2" w:rsidR="001F24E7" w:rsidRDefault="001F24E7" w:rsidP="002C13D2">
            <w:pPr>
              <w:ind w:firstLine="240"/>
            </w:pPr>
            <w:r w:rsidRPr="00F524C1">
              <w:t>Hazard Mitigation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718509EE" w14:textId="77777777" w:rsidR="001F24E7" w:rsidRDefault="001F24E7" w:rsidP="001F24E7"/>
        </w:tc>
        <w:tc>
          <w:tcPr>
            <w:tcW w:w="3150" w:type="dxa"/>
            <w:shd w:val="clear" w:color="auto" w:fill="DEEAF6" w:themeFill="accent5" w:themeFillTint="33"/>
          </w:tcPr>
          <w:p w14:paraId="17DAE686" w14:textId="77777777" w:rsidR="001F24E7" w:rsidRDefault="001F24E7" w:rsidP="001F24E7"/>
        </w:tc>
        <w:tc>
          <w:tcPr>
            <w:tcW w:w="3960" w:type="dxa"/>
            <w:shd w:val="clear" w:color="auto" w:fill="DEEAF6" w:themeFill="accent5" w:themeFillTint="33"/>
          </w:tcPr>
          <w:p w14:paraId="43CA6E48" w14:textId="77777777" w:rsidR="001F24E7" w:rsidRDefault="001F24E7" w:rsidP="001F24E7"/>
        </w:tc>
      </w:tr>
      <w:tr w:rsidR="001F24E7" w14:paraId="2377A3E4" w14:textId="77777777" w:rsidTr="2CFA0600">
        <w:tc>
          <w:tcPr>
            <w:tcW w:w="3505" w:type="dxa"/>
            <w:shd w:val="clear" w:color="auto" w:fill="DEEAF6" w:themeFill="accent5" w:themeFillTint="33"/>
          </w:tcPr>
          <w:p w14:paraId="35B6EB13" w14:textId="176F5C90" w:rsidR="001F24E7" w:rsidRDefault="001F24E7" w:rsidP="002C13D2">
            <w:pPr>
              <w:ind w:firstLine="240"/>
            </w:pPr>
            <w:r w:rsidRPr="00F524C1">
              <w:t>Inspections and Permitting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45650BAC" w14:textId="77777777" w:rsidR="001F24E7" w:rsidRDefault="001F24E7" w:rsidP="001F24E7"/>
        </w:tc>
        <w:tc>
          <w:tcPr>
            <w:tcW w:w="3150" w:type="dxa"/>
            <w:shd w:val="clear" w:color="auto" w:fill="DEEAF6" w:themeFill="accent5" w:themeFillTint="33"/>
          </w:tcPr>
          <w:p w14:paraId="507DA22C" w14:textId="77777777" w:rsidR="001F24E7" w:rsidRDefault="001F24E7" w:rsidP="001F24E7"/>
        </w:tc>
        <w:tc>
          <w:tcPr>
            <w:tcW w:w="3960" w:type="dxa"/>
            <w:shd w:val="clear" w:color="auto" w:fill="DEEAF6" w:themeFill="accent5" w:themeFillTint="33"/>
          </w:tcPr>
          <w:p w14:paraId="7EC33FE8" w14:textId="77777777" w:rsidR="001F24E7" w:rsidRDefault="001F24E7" w:rsidP="001F24E7"/>
        </w:tc>
      </w:tr>
      <w:tr w:rsidR="001F24E7" w14:paraId="57DD5EA9" w14:textId="77777777" w:rsidTr="2CFA0600">
        <w:tc>
          <w:tcPr>
            <w:tcW w:w="3505" w:type="dxa"/>
            <w:shd w:val="clear" w:color="auto" w:fill="DEEAF6" w:themeFill="accent5" w:themeFillTint="33"/>
          </w:tcPr>
          <w:p w14:paraId="3FD71800" w14:textId="263EC4B9" w:rsidR="001F24E7" w:rsidRDefault="001F24E7" w:rsidP="002C13D2">
            <w:pPr>
              <w:ind w:firstLine="240"/>
            </w:pPr>
            <w:r w:rsidRPr="00F524C1">
              <w:t>Community Engagement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9C09E5A" w14:textId="77777777" w:rsidR="001F24E7" w:rsidRDefault="001F24E7" w:rsidP="001F24E7"/>
        </w:tc>
        <w:tc>
          <w:tcPr>
            <w:tcW w:w="3150" w:type="dxa"/>
            <w:shd w:val="clear" w:color="auto" w:fill="DEEAF6" w:themeFill="accent5" w:themeFillTint="33"/>
          </w:tcPr>
          <w:p w14:paraId="2D87C12E" w14:textId="77777777" w:rsidR="001F24E7" w:rsidRDefault="001F24E7" w:rsidP="001F24E7"/>
        </w:tc>
        <w:tc>
          <w:tcPr>
            <w:tcW w:w="3960" w:type="dxa"/>
            <w:shd w:val="clear" w:color="auto" w:fill="DEEAF6" w:themeFill="accent5" w:themeFillTint="33"/>
          </w:tcPr>
          <w:p w14:paraId="4C0ADD6C" w14:textId="77777777" w:rsidR="001F24E7" w:rsidRDefault="001F24E7" w:rsidP="001F24E7"/>
        </w:tc>
      </w:tr>
      <w:tr w:rsidR="001F24E7" w14:paraId="5C8CCCE0" w14:textId="77777777" w:rsidTr="2CFA0600">
        <w:tc>
          <w:tcPr>
            <w:tcW w:w="3505" w:type="dxa"/>
            <w:shd w:val="clear" w:color="auto" w:fill="DEEAF6" w:themeFill="accent5" w:themeFillTint="33"/>
          </w:tcPr>
          <w:p w14:paraId="62855ED8" w14:textId="510DC0D4" w:rsidR="001F24E7" w:rsidRDefault="001F24E7" w:rsidP="002C13D2">
            <w:pPr>
              <w:ind w:firstLine="240"/>
            </w:pPr>
            <w:r w:rsidRPr="00F524C1">
              <w:t>Long-term Planning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194826D" w14:textId="77777777" w:rsidR="001F24E7" w:rsidRDefault="001F24E7" w:rsidP="001F24E7"/>
        </w:tc>
        <w:tc>
          <w:tcPr>
            <w:tcW w:w="3150" w:type="dxa"/>
            <w:shd w:val="clear" w:color="auto" w:fill="DEEAF6" w:themeFill="accent5" w:themeFillTint="33"/>
          </w:tcPr>
          <w:p w14:paraId="295C500A" w14:textId="77777777" w:rsidR="001F24E7" w:rsidRDefault="001F24E7" w:rsidP="001F24E7"/>
        </w:tc>
        <w:tc>
          <w:tcPr>
            <w:tcW w:w="3960" w:type="dxa"/>
            <w:shd w:val="clear" w:color="auto" w:fill="DEEAF6" w:themeFill="accent5" w:themeFillTint="33"/>
          </w:tcPr>
          <w:p w14:paraId="55774B33" w14:textId="77777777" w:rsidR="001F24E7" w:rsidRDefault="001F24E7" w:rsidP="001F24E7"/>
        </w:tc>
      </w:tr>
      <w:tr w:rsidR="001F24E7" w:rsidRPr="001F24E7" w14:paraId="054C66AA" w14:textId="77777777" w:rsidTr="2CFA0600">
        <w:tc>
          <w:tcPr>
            <w:tcW w:w="3505" w:type="dxa"/>
            <w:shd w:val="clear" w:color="auto" w:fill="E2EFD9" w:themeFill="accent6" w:themeFillTint="33"/>
          </w:tcPr>
          <w:p w14:paraId="209C960D" w14:textId="3CBB510E" w:rsidR="001F24E7" w:rsidRPr="001F24E7" w:rsidRDefault="001F24E7">
            <w:pPr>
              <w:rPr>
                <w:b/>
                <w:bCs/>
              </w:rPr>
            </w:pPr>
            <w:r w:rsidRPr="001F24E7">
              <w:rPr>
                <w:b/>
                <w:bCs/>
              </w:rPr>
              <w:t>Economic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235410C" w14:textId="77777777" w:rsidR="001F24E7" w:rsidRPr="001F24E7" w:rsidRDefault="001F24E7">
            <w:pPr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E2EFD9" w:themeFill="accent6" w:themeFillTint="33"/>
          </w:tcPr>
          <w:p w14:paraId="400D3869" w14:textId="77777777" w:rsidR="001F24E7" w:rsidRPr="001F24E7" w:rsidRDefault="001F24E7">
            <w:pPr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E2EFD9" w:themeFill="accent6" w:themeFillTint="33"/>
          </w:tcPr>
          <w:p w14:paraId="5639DFD2" w14:textId="77777777" w:rsidR="001F24E7" w:rsidRPr="001F24E7" w:rsidRDefault="001F24E7">
            <w:pPr>
              <w:rPr>
                <w:b/>
                <w:bCs/>
              </w:rPr>
            </w:pPr>
          </w:p>
        </w:tc>
      </w:tr>
      <w:tr w:rsidR="001F24E7" w14:paraId="1CF621A9" w14:textId="77777777" w:rsidTr="2CFA0600">
        <w:tc>
          <w:tcPr>
            <w:tcW w:w="3505" w:type="dxa"/>
            <w:shd w:val="clear" w:color="auto" w:fill="E2EFD9" w:themeFill="accent6" w:themeFillTint="33"/>
          </w:tcPr>
          <w:p w14:paraId="547CAFF3" w14:textId="6A4D9A2E" w:rsidR="001F24E7" w:rsidRDefault="001F24E7" w:rsidP="002C13D2">
            <w:pPr>
              <w:ind w:left="240"/>
            </w:pPr>
            <w:r w:rsidRPr="00E86AE7">
              <w:t>Business Restoration, Retention, and Recruitment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4E76E3DB" w14:textId="77777777" w:rsidR="001F24E7" w:rsidRDefault="001F24E7" w:rsidP="001F24E7"/>
        </w:tc>
        <w:tc>
          <w:tcPr>
            <w:tcW w:w="3150" w:type="dxa"/>
            <w:shd w:val="clear" w:color="auto" w:fill="E2EFD9" w:themeFill="accent6" w:themeFillTint="33"/>
          </w:tcPr>
          <w:p w14:paraId="42101596" w14:textId="77777777" w:rsidR="001F24E7" w:rsidRDefault="001F24E7" w:rsidP="001F24E7"/>
        </w:tc>
        <w:tc>
          <w:tcPr>
            <w:tcW w:w="3960" w:type="dxa"/>
            <w:shd w:val="clear" w:color="auto" w:fill="E2EFD9" w:themeFill="accent6" w:themeFillTint="33"/>
          </w:tcPr>
          <w:p w14:paraId="7E18EAD6" w14:textId="77777777" w:rsidR="001F24E7" w:rsidRDefault="001F24E7" w:rsidP="001F24E7"/>
        </w:tc>
      </w:tr>
      <w:tr w:rsidR="001F24E7" w14:paraId="55B7B7B9" w14:textId="77777777" w:rsidTr="2CFA0600">
        <w:tc>
          <w:tcPr>
            <w:tcW w:w="3505" w:type="dxa"/>
            <w:shd w:val="clear" w:color="auto" w:fill="E2EFD9" w:themeFill="accent6" w:themeFillTint="33"/>
          </w:tcPr>
          <w:p w14:paraId="7FE98227" w14:textId="3E20B4AC" w:rsidR="001F24E7" w:rsidRDefault="001F24E7" w:rsidP="002C13D2">
            <w:pPr>
              <w:ind w:left="240"/>
            </w:pPr>
            <w:r w:rsidRPr="00E86AE7">
              <w:t>Employment and Workforce Support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C3311C5" w14:textId="77777777" w:rsidR="001F24E7" w:rsidRDefault="001F24E7" w:rsidP="001F24E7"/>
        </w:tc>
        <w:tc>
          <w:tcPr>
            <w:tcW w:w="3150" w:type="dxa"/>
            <w:shd w:val="clear" w:color="auto" w:fill="E2EFD9" w:themeFill="accent6" w:themeFillTint="33"/>
          </w:tcPr>
          <w:p w14:paraId="0E3D994C" w14:textId="77777777" w:rsidR="001F24E7" w:rsidRDefault="001F24E7" w:rsidP="001F24E7"/>
        </w:tc>
        <w:tc>
          <w:tcPr>
            <w:tcW w:w="3960" w:type="dxa"/>
            <w:shd w:val="clear" w:color="auto" w:fill="E2EFD9" w:themeFill="accent6" w:themeFillTint="33"/>
          </w:tcPr>
          <w:p w14:paraId="6C2EAD35" w14:textId="77777777" w:rsidR="001F24E7" w:rsidRDefault="001F24E7" w:rsidP="001F24E7"/>
        </w:tc>
      </w:tr>
      <w:tr w:rsidR="001F24E7" w14:paraId="6039661E" w14:textId="77777777" w:rsidTr="2CFA0600">
        <w:tc>
          <w:tcPr>
            <w:tcW w:w="3505" w:type="dxa"/>
            <w:shd w:val="clear" w:color="auto" w:fill="E2EFD9" w:themeFill="accent6" w:themeFillTint="33"/>
          </w:tcPr>
          <w:p w14:paraId="1D26902A" w14:textId="07BFFBC9" w:rsidR="001F24E7" w:rsidRDefault="001F24E7" w:rsidP="002C13D2">
            <w:pPr>
              <w:ind w:left="240"/>
            </w:pPr>
            <w:r w:rsidRPr="00E86AE7">
              <w:t>Business Recovery Centers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6B755ADF" w14:textId="77777777" w:rsidR="001F24E7" w:rsidRDefault="001F24E7" w:rsidP="001F24E7"/>
        </w:tc>
        <w:tc>
          <w:tcPr>
            <w:tcW w:w="3150" w:type="dxa"/>
            <w:shd w:val="clear" w:color="auto" w:fill="E2EFD9" w:themeFill="accent6" w:themeFillTint="33"/>
          </w:tcPr>
          <w:p w14:paraId="102BFF05" w14:textId="77777777" w:rsidR="001F24E7" w:rsidRDefault="001F24E7" w:rsidP="001F24E7"/>
        </w:tc>
        <w:tc>
          <w:tcPr>
            <w:tcW w:w="3960" w:type="dxa"/>
            <w:shd w:val="clear" w:color="auto" w:fill="E2EFD9" w:themeFill="accent6" w:themeFillTint="33"/>
          </w:tcPr>
          <w:p w14:paraId="02E32CC6" w14:textId="77777777" w:rsidR="001F24E7" w:rsidRDefault="001F24E7" w:rsidP="001F24E7"/>
        </w:tc>
      </w:tr>
      <w:tr w:rsidR="001F24E7" w:rsidRPr="001F24E7" w14:paraId="3D5BD322" w14:textId="77777777" w:rsidTr="2CFA0600">
        <w:tc>
          <w:tcPr>
            <w:tcW w:w="3505" w:type="dxa"/>
            <w:shd w:val="clear" w:color="auto" w:fill="FFC9C9"/>
          </w:tcPr>
          <w:p w14:paraId="7012CC07" w14:textId="2FF2DD2E" w:rsidR="001F24E7" w:rsidRPr="001F24E7" w:rsidRDefault="001F24E7">
            <w:pPr>
              <w:rPr>
                <w:b/>
                <w:bCs/>
              </w:rPr>
            </w:pPr>
            <w:r w:rsidRPr="001F24E7">
              <w:rPr>
                <w:b/>
                <w:bCs/>
              </w:rPr>
              <w:t>Health and Social Services</w:t>
            </w:r>
          </w:p>
        </w:tc>
        <w:tc>
          <w:tcPr>
            <w:tcW w:w="3510" w:type="dxa"/>
            <w:shd w:val="clear" w:color="auto" w:fill="FFC9C9"/>
          </w:tcPr>
          <w:p w14:paraId="1C2A2EAB" w14:textId="77777777" w:rsidR="001F24E7" w:rsidRPr="001F24E7" w:rsidRDefault="001F24E7">
            <w:pPr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FFC9C9"/>
          </w:tcPr>
          <w:p w14:paraId="194D0EFF" w14:textId="77777777" w:rsidR="001F24E7" w:rsidRPr="001F24E7" w:rsidRDefault="001F24E7">
            <w:pPr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C9C9"/>
          </w:tcPr>
          <w:p w14:paraId="3C44FAF1" w14:textId="77777777" w:rsidR="001F24E7" w:rsidRPr="001F24E7" w:rsidRDefault="001F24E7">
            <w:pPr>
              <w:rPr>
                <w:b/>
                <w:bCs/>
              </w:rPr>
            </w:pPr>
          </w:p>
        </w:tc>
      </w:tr>
      <w:tr w:rsidR="001F24E7" w14:paraId="52485A13" w14:textId="77777777" w:rsidTr="2CFA0600">
        <w:tc>
          <w:tcPr>
            <w:tcW w:w="3505" w:type="dxa"/>
            <w:shd w:val="clear" w:color="auto" w:fill="FFC9C9"/>
          </w:tcPr>
          <w:p w14:paraId="624A59E1" w14:textId="1BF833BC" w:rsidR="001F24E7" w:rsidRDefault="001F24E7" w:rsidP="002C13D2">
            <w:pPr>
              <w:ind w:left="240"/>
            </w:pPr>
            <w:r>
              <w:t>Donations and Volunteers</w:t>
            </w:r>
          </w:p>
        </w:tc>
        <w:tc>
          <w:tcPr>
            <w:tcW w:w="3510" w:type="dxa"/>
            <w:shd w:val="clear" w:color="auto" w:fill="FFC9C9"/>
          </w:tcPr>
          <w:p w14:paraId="5966EB99" w14:textId="77777777" w:rsidR="001F24E7" w:rsidRDefault="001F24E7"/>
        </w:tc>
        <w:tc>
          <w:tcPr>
            <w:tcW w:w="3150" w:type="dxa"/>
            <w:shd w:val="clear" w:color="auto" w:fill="FFC9C9"/>
          </w:tcPr>
          <w:p w14:paraId="5C6924C5" w14:textId="77777777" w:rsidR="001F24E7" w:rsidRDefault="001F24E7"/>
        </w:tc>
        <w:tc>
          <w:tcPr>
            <w:tcW w:w="3960" w:type="dxa"/>
            <w:shd w:val="clear" w:color="auto" w:fill="FFC9C9"/>
          </w:tcPr>
          <w:p w14:paraId="48B491C0" w14:textId="77777777" w:rsidR="001F24E7" w:rsidRDefault="001F24E7"/>
        </w:tc>
      </w:tr>
      <w:tr w:rsidR="001F24E7" w14:paraId="60887F78" w14:textId="77777777" w:rsidTr="2CFA0600">
        <w:tc>
          <w:tcPr>
            <w:tcW w:w="3505" w:type="dxa"/>
            <w:shd w:val="clear" w:color="auto" w:fill="FFC9C9"/>
          </w:tcPr>
          <w:p w14:paraId="06864575" w14:textId="1E634516" w:rsidR="001F24E7" w:rsidRDefault="001F24E7" w:rsidP="002C13D2">
            <w:pPr>
              <w:ind w:left="240"/>
            </w:pPr>
            <w:r>
              <w:t>Individual and Family Services</w:t>
            </w:r>
          </w:p>
        </w:tc>
        <w:tc>
          <w:tcPr>
            <w:tcW w:w="3510" w:type="dxa"/>
            <w:shd w:val="clear" w:color="auto" w:fill="FFC9C9"/>
          </w:tcPr>
          <w:p w14:paraId="682356F1" w14:textId="77777777" w:rsidR="001F24E7" w:rsidRDefault="001F24E7"/>
        </w:tc>
        <w:tc>
          <w:tcPr>
            <w:tcW w:w="3150" w:type="dxa"/>
            <w:shd w:val="clear" w:color="auto" w:fill="FFC9C9"/>
          </w:tcPr>
          <w:p w14:paraId="2ECB59A8" w14:textId="77777777" w:rsidR="001F24E7" w:rsidRDefault="001F24E7"/>
        </w:tc>
        <w:tc>
          <w:tcPr>
            <w:tcW w:w="3960" w:type="dxa"/>
            <w:shd w:val="clear" w:color="auto" w:fill="FFC9C9"/>
          </w:tcPr>
          <w:p w14:paraId="4A3B5068" w14:textId="77777777" w:rsidR="001F24E7" w:rsidRDefault="001F24E7"/>
        </w:tc>
      </w:tr>
      <w:tr w:rsidR="001F24E7" w14:paraId="02B2CBA7" w14:textId="77777777" w:rsidTr="2CFA0600">
        <w:tc>
          <w:tcPr>
            <w:tcW w:w="3505" w:type="dxa"/>
            <w:shd w:val="clear" w:color="auto" w:fill="FFC9C9"/>
          </w:tcPr>
          <w:p w14:paraId="7A57FDBF" w14:textId="0234B40A" w:rsidR="001F24E7" w:rsidRDefault="001F24E7" w:rsidP="002C13D2">
            <w:pPr>
              <w:ind w:left="240"/>
            </w:pPr>
            <w:r>
              <w:t>Public Health and Medical Services</w:t>
            </w:r>
          </w:p>
        </w:tc>
        <w:tc>
          <w:tcPr>
            <w:tcW w:w="3510" w:type="dxa"/>
            <w:shd w:val="clear" w:color="auto" w:fill="FFC9C9"/>
          </w:tcPr>
          <w:p w14:paraId="1CAE7DF4" w14:textId="77777777" w:rsidR="001F24E7" w:rsidRDefault="001F24E7"/>
        </w:tc>
        <w:tc>
          <w:tcPr>
            <w:tcW w:w="3150" w:type="dxa"/>
            <w:shd w:val="clear" w:color="auto" w:fill="FFC9C9"/>
          </w:tcPr>
          <w:p w14:paraId="6D22ACF7" w14:textId="77777777" w:rsidR="001F24E7" w:rsidRDefault="001F24E7"/>
        </w:tc>
        <w:tc>
          <w:tcPr>
            <w:tcW w:w="3960" w:type="dxa"/>
            <w:shd w:val="clear" w:color="auto" w:fill="FFC9C9"/>
          </w:tcPr>
          <w:p w14:paraId="665269D4" w14:textId="77777777" w:rsidR="001F24E7" w:rsidRDefault="001F24E7"/>
        </w:tc>
      </w:tr>
      <w:tr w:rsidR="001F24E7" w14:paraId="33CEAC68" w14:textId="77777777" w:rsidTr="2CFA0600">
        <w:tc>
          <w:tcPr>
            <w:tcW w:w="3505" w:type="dxa"/>
            <w:shd w:val="clear" w:color="auto" w:fill="FFC9C9"/>
          </w:tcPr>
          <w:p w14:paraId="487A237B" w14:textId="6DC49098" w:rsidR="001F24E7" w:rsidRDefault="001F24E7" w:rsidP="002C13D2">
            <w:pPr>
              <w:ind w:left="240"/>
            </w:pPr>
            <w:r>
              <w:t>Schools and Academic Institutions</w:t>
            </w:r>
          </w:p>
        </w:tc>
        <w:tc>
          <w:tcPr>
            <w:tcW w:w="3510" w:type="dxa"/>
            <w:shd w:val="clear" w:color="auto" w:fill="FFC9C9"/>
          </w:tcPr>
          <w:p w14:paraId="10AFEEF7" w14:textId="77777777" w:rsidR="001F24E7" w:rsidRDefault="001F24E7"/>
        </w:tc>
        <w:tc>
          <w:tcPr>
            <w:tcW w:w="3150" w:type="dxa"/>
            <w:shd w:val="clear" w:color="auto" w:fill="FFC9C9"/>
          </w:tcPr>
          <w:p w14:paraId="486F45EF" w14:textId="77777777" w:rsidR="001F24E7" w:rsidRDefault="001F24E7"/>
        </w:tc>
        <w:tc>
          <w:tcPr>
            <w:tcW w:w="3960" w:type="dxa"/>
            <w:shd w:val="clear" w:color="auto" w:fill="FFC9C9"/>
          </w:tcPr>
          <w:p w14:paraId="6FDAB13F" w14:textId="77777777" w:rsidR="001F24E7" w:rsidRDefault="001F24E7"/>
        </w:tc>
      </w:tr>
      <w:tr w:rsidR="001F24E7" w:rsidRPr="001F24E7" w14:paraId="167F4716" w14:textId="77777777" w:rsidTr="2CFA0600">
        <w:tc>
          <w:tcPr>
            <w:tcW w:w="3505" w:type="dxa"/>
            <w:shd w:val="clear" w:color="auto" w:fill="EDEDED" w:themeFill="accent3" w:themeFillTint="33"/>
          </w:tcPr>
          <w:p w14:paraId="60B9E959" w14:textId="5F06821C" w:rsidR="001F24E7" w:rsidRPr="001F24E7" w:rsidRDefault="001F24E7">
            <w:pPr>
              <w:rPr>
                <w:b/>
                <w:bCs/>
              </w:rPr>
            </w:pPr>
            <w:r w:rsidRPr="001F24E7">
              <w:rPr>
                <w:b/>
                <w:bCs/>
              </w:rPr>
              <w:t>Housing</w:t>
            </w:r>
          </w:p>
        </w:tc>
        <w:tc>
          <w:tcPr>
            <w:tcW w:w="3510" w:type="dxa"/>
            <w:shd w:val="clear" w:color="auto" w:fill="EDEDED" w:themeFill="accent3" w:themeFillTint="33"/>
          </w:tcPr>
          <w:p w14:paraId="5739D5C5" w14:textId="77777777" w:rsidR="001F24E7" w:rsidRPr="001F24E7" w:rsidRDefault="001F24E7">
            <w:pPr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EDEDED" w:themeFill="accent3" w:themeFillTint="33"/>
          </w:tcPr>
          <w:p w14:paraId="60CAC99F" w14:textId="77777777" w:rsidR="001F24E7" w:rsidRPr="001F24E7" w:rsidRDefault="001F24E7">
            <w:pPr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EDEDED" w:themeFill="accent3" w:themeFillTint="33"/>
          </w:tcPr>
          <w:p w14:paraId="5EA5B78B" w14:textId="77777777" w:rsidR="001F24E7" w:rsidRPr="001F24E7" w:rsidRDefault="001F24E7">
            <w:pPr>
              <w:rPr>
                <w:b/>
                <w:bCs/>
              </w:rPr>
            </w:pPr>
          </w:p>
        </w:tc>
      </w:tr>
      <w:tr w:rsidR="001F24E7" w14:paraId="7F8569B2" w14:textId="77777777" w:rsidTr="2CFA0600">
        <w:tc>
          <w:tcPr>
            <w:tcW w:w="3505" w:type="dxa"/>
            <w:shd w:val="clear" w:color="auto" w:fill="EDEDED" w:themeFill="accent3" w:themeFillTint="33"/>
          </w:tcPr>
          <w:p w14:paraId="3DAD93FE" w14:textId="3283BD30" w:rsidR="001F24E7" w:rsidRDefault="001F24E7" w:rsidP="002C13D2">
            <w:pPr>
              <w:ind w:left="240"/>
            </w:pPr>
            <w:r>
              <w:t>Housing Availability and Needs Assessment</w:t>
            </w:r>
          </w:p>
        </w:tc>
        <w:tc>
          <w:tcPr>
            <w:tcW w:w="3510" w:type="dxa"/>
            <w:shd w:val="clear" w:color="auto" w:fill="EDEDED" w:themeFill="accent3" w:themeFillTint="33"/>
          </w:tcPr>
          <w:p w14:paraId="471339A9" w14:textId="77777777" w:rsidR="001F24E7" w:rsidRDefault="001F24E7"/>
        </w:tc>
        <w:tc>
          <w:tcPr>
            <w:tcW w:w="3150" w:type="dxa"/>
            <w:shd w:val="clear" w:color="auto" w:fill="EDEDED" w:themeFill="accent3" w:themeFillTint="33"/>
          </w:tcPr>
          <w:p w14:paraId="4797DFB0" w14:textId="77777777" w:rsidR="001F24E7" w:rsidRDefault="001F24E7"/>
        </w:tc>
        <w:tc>
          <w:tcPr>
            <w:tcW w:w="3960" w:type="dxa"/>
            <w:shd w:val="clear" w:color="auto" w:fill="EDEDED" w:themeFill="accent3" w:themeFillTint="33"/>
          </w:tcPr>
          <w:p w14:paraId="286D2DDE" w14:textId="77777777" w:rsidR="001F24E7" w:rsidRDefault="001F24E7"/>
        </w:tc>
      </w:tr>
      <w:tr w:rsidR="001F24E7" w14:paraId="335AA61B" w14:textId="77777777" w:rsidTr="2CFA0600">
        <w:tc>
          <w:tcPr>
            <w:tcW w:w="3505" w:type="dxa"/>
            <w:shd w:val="clear" w:color="auto" w:fill="EDEDED" w:themeFill="accent3" w:themeFillTint="33"/>
          </w:tcPr>
          <w:p w14:paraId="3CB38172" w14:textId="4CC292DD" w:rsidR="001F24E7" w:rsidRDefault="001F24E7" w:rsidP="002C13D2">
            <w:pPr>
              <w:ind w:left="240"/>
            </w:pPr>
            <w:r>
              <w:t>Short-term Housing</w:t>
            </w:r>
          </w:p>
        </w:tc>
        <w:tc>
          <w:tcPr>
            <w:tcW w:w="3510" w:type="dxa"/>
            <w:shd w:val="clear" w:color="auto" w:fill="EDEDED" w:themeFill="accent3" w:themeFillTint="33"/>
          </w:tcPr>
          <w:p w14:paraId="4D79C25D" w14:textId="77777777" w:rsidR="001F24E7" w:rsidRDefault="001F24E7"/>
        </w:tc>
        <w:tc>
          <w:tcPr>
            <w:tcW w:w="3150" w:type="dxa"/>
            <w:shd w:val="clear" w:color="auto" w:fill="EDEDED" w:themeFill="accent3" w:themeFillTint="33"/>
          </w:tcPr>
          <w:p w14:paraId="53223C5B" w14:textId="77777777" w:rsidR="001F24E7" w:rsidRDefault="001F24E7"/>
        </w:tc>
        <w:tc>
          <w:tcPr>
            <w:tcW w:w="3960" w:type="dxa"/>
            <w:shd w:val="clear" w:color="auto" w:fill="EDEDED" w:themeFill="accent3" w:themeFillTint="33"/>
          </w:tcPr>
          <w:p w14:paraId="63724F57" w14:textId="77777777" w:rsidR="001F24E7" w:rsidRDefault="001F24E7"/>
        </w:tc>
      </w:tr>
      <w:tr w:rsidR="001F24E7" w14:paraId="14DC1BB0" w14:textId="77777777" w:rsidTr="2CFA0600">
        <w:tc>
          <w:tcPr>
            <w:tcW w:w="3505" w:type="dxa"/>
            <w:shd w:val="clear" w:color="auto" w:fill="EDEDED" w:themeFill="accent3" w:themeFillTint="33"/>
          </w:tcPr>
          <w:p w14:paraId="06FC49B3" w14:textId="5E1529E6" w:rsidR="001F24E7" w:rsidRDefault="001F24E7" w:rsidP="002C13D2">
            <w:pPr>
              <w:ind w:left="240"/>
            </w:pPr>
            <w:r>
              <w:t>Long-term Housing</w:t>
            </w:r>
          </w:p>
        </w:tc>
        <w:tc>
          <w:tcPr>
            <w:tcW w:w="3510" w:type="dxa"/>
            <w:shd w:val="clear" w:color="auto" w:fill="EDEDED" w:themeFill="accent3" w:themeFillTint="33"/>
          </w:tcPr>
          <w:p w14:paraId="17A3F9E6" w14:textId="77777777" w:rsidR="001F24E7" w:rsidRDefault="001F24E7"/>
        </w:tc>
        <w:tc>
          <w:tcPr>
            <w:tcW w:w="3150" w:type="dxa"/>
            <w:shd w:val="clear" w:color="auto" w:fill="EDEDED" w:themeFill="accent3" w:themeFillTint="33"/>
          </w:tcPr>
          <w:p w14:paraId="08B6AF6F" w14:textId="77777777" w:rsidR="001F24E7" w:rsidRDefault="001F24E7"/>
        </w:tc>
        <w:tc>
          <w:tcPr>
            <w:tcW w:w="3960" w:type="dxa"/>
            <w:shd w:val="clear" w:color="auto" w:fill="EDEDED" w:themeFill="accent3" w:themeFillTint="33"/>
          </w:tcPr>
          <w:p w14:paraId="6374DA00" w14:textId="77777777" w:rsidR="001F24E7" w:rsidRDefault="001F24E7"/>
        </w:tc>
      </w:tr>
      <w:tr w:rsidR="001F24E7" w:rsidRPr="001F24E7" w14:paraId="25A02342" w14:textId="77777777" w:rsidTr="2CFA0600">
        <w:tc>
          <w:tcPr>
            <w:tcW w:w="3505" w:type="dxa"/>
            <w:shd w:val="clear" w:color="auto" w:fill="FFF2CC" w:themeFill="accent4" w:themeFillTint="33"/>
          </w:tcPr>
          <w:p w14:paraId="45DE6333" w14:textId="663C30FC" w:rsidR="001F24E7" w:rsidRPr="001F24E7" w:rsidRDefault="001F24E7">
            <w:pPr>
              <w:rPr>
                <w:b/>
                <w:bCs/>
              </w:rPr>
            </w:pPr>
            <w:r w:rsidRPr="001F24E7">
              <w:rPr>
                <w:b/>
                <w:bCs/>
              </w:rPr>
              <w:t>Infrastructure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14:paraId="7F90816E" w14:textId="77777777" w:rsidR="001F24E7" w:rsidRPr="001F24E7" w:rsidRDefault="001F24E7">
            <w:pPr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FFF2CC" w:themeFill="accent4" w:themeFillTint="33"/>
          </w:tcPr>
          <w:p w14:paraId="65C24B00" w14:textId="77777777" w:rsidR="001F24E7" w:rsidRPr="001F24E7" w:rsidRDefault="001F24E7">
            <w:pPr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2CC" w:themeFill="accent4" w:themeFillTint="33"/>
          </w:tcPr>
          <w:p w14:paraId="69C42A85" w14:textId="77777777" w:rsidR="001F24E7" w:rsidRPr="001F24E7" w:rsidRDefault="001F24E7">
            <w:pPr>
              <w:rPr>
                <w:b/>
                <w:bCs/>
              </w:rPr>
            </w:pPr>
          </w:p>
        </w:tc>
      </w:tr>
      <w:tr w:rsidR="001F24E7" w14:paraId="36A8976C" w14:textId="77777777" w:rsidTr="2CFA0600">
        <w:tc>
          <w:tcPr>
            <w:tcW w:w="3505" w:type="dxa"/>
            <w:shd w:val="clear" w:color="auto" w:fill="FFF2CC" w:themeFill="accent4" w:themeFillTint="33"/>
          </w:tcPr>
          <w:p w14:paraId="1B71C193" w14:textId="708BB276" w:rsidR="001F24E7" w:rsidRDefault="001F24E7" w:rsidP="002C13D2">
            <w:pPr>
              <w:ind w:left="240"/>
            </w:pPr>
            <w:r>
              <w:t>Damage Assessment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14:paraId="761BEE34" w14:textId="77777777" w:rsidR="001F24E7" w:rsidRDefault="001F24E7"/>
        </w:tc>
        <w:tc>
          <w:tcPr>
            <w:tcW w:w="3150" w:type="dxa"/>
            <w:shd w:val="clear" w:color="auto" w:fill="FFF2CC" w:themeFill="accent4" w:themeFillTint="33"/>
          </w:tcPr>
          <w:p w14:paraId="288E3DDF" w14:textId="77777777" w:rsidR="001F24E7" w:rsidRDefault="001F24E7"/>
        </w:tc>
        <w:tc>
          <w:tcPr>
            <w:tcW w:w="3960" w:type="dxa"/>
            <w:shd w:val="clear" w:color="auto" w:fill="FFF2CC" w:themeFill="accent4" w:themeFillTint="33"/>
          </w:tcPr>
          <w:p w14:paraId="73E86CF3" w14:textId="77777777" w:rsidR="001F24E7" w:rsidRDefault="001F24E7"/>
        </w:tc>
      </w:tr>
      <w:tr w:rsidR="001F24E7" w14:paraId="57BEDC10" w14:textId="77777777" w:rsidTr="2CFA0600">
        <w:tc>
          <w:tcPr>
            <w:tcW w:w="3505" w:type="dxa"/>
            <w:shd w:val="clear" w:color="auto" w:fill="FFF2CC" w:themeFill="accent4" w:themeFillTint="33"/>
          </w:tcPr>
          <w:p w14:paraId="7871D694" w14:textId="46929CC3" w:rsidR="001F24E7" w:rsidRDefault="001F24E7" w:rsidP="002C13D2">
            <w:pPr>
              <w:ind w:left="240"/>
            </w:pPr>
            <w:r>
              <w:t>Debris Management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14:paraId="4241EA05" w14:textId="77777777" w:rsidR="001F24E7" w:rsidRDefault="001F24E7"/>
        </w:tc>
        <w:tc>
          <w:tcPr>
            <w:tcW w:w="3150" w:type="dxa"/>
            <w:shd w:val="clear" w:color="auto" w:fill="FFF2CC" w:themeFill="accent4" w:themeFillTint="33"/>
          </w:tcPr>
          <w:p w14:paraId="75BB9E33" w14:textId="77777777" w:rsidR="001F24E7" w:rsidRDefault="001F24E7"/>
        </w:tc>
        <w:tc>
          <w:tcPr>
            <w:tcW w:w="3960" w:type="dxa"/>
            <w:shd w:val="clear" w:color="auto" w:fill="FFF2CC" w:themeFill="accent4" w:themeFillTint="33"/>
          </w:tcPr>
          <w:p w14:paraId="39B1094F" w14:textId="77777777" w:rsidR="001F24E7" w:rsidRDefault="001F24E7"/>
        </w:tc>
      </w:tr>
      <w:tr w:rsidR="001F24E7" w14:paraId="450AF35B" w14:textId="77777777" w:rsidTr="2CFA0600">
        <w:tc>
          <w:tcPr>
            <w:tcW w:w="3505" w:type="dxa"/>
            <w:shd w:val="clear" w:color="auto" w:fill="FFF2CC" w:themeFill="accent4" w:themeFillTint="33"/>
          </w:tcPr>
          <w:p w14:paraId="481D18C1" w14:textId="3A6F96A3" w:rsidR="001F24E7" w:rsidRDefault="001F24E7" w:rsidP="002C13D2">
            <w:pPr>
              <w:ind w:left="240"/>
            </w:pPr>
            <w:r>
              <w:t>Utility Restoration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14:paraId="1F4B72DE" w14:textId="77777777" w:rsidR="001F24E7" w:rsidRDefault="001F24E7"/>
        </w:tc>
        <w:tc>
          <w:tcPr>
            <w:tcW w:w="3150" w:type="dxa"/>
            <w:shd w:val="clear" w:color="auto" w:fill="FFF2CC" w:themeFill="accent4" w:themeFillTint="33"/>
          </w:tcPr>
          <w:p w14:paraId="2C825E74" w14:textId="77777777" w:rsidR="001F24E7" w:rsidRDefault="001F24E7"/>
        </w:tc>
        <w:tc>
          <w:tcPr>
            <w:tcW w:w="3960" w:type="dxa"/>
            <w:shd w:val="clear" w:color="auto" w:fill="FFF2CC" w:themeFill="accent4" w:themeFillTint="33"/>
          </w:tcPr>
          <w:p w14:paraId="206E5DA3" w14:textId="77777777" w:rsidR="001F24E7" w:rsidRDefault="001F24E7"/>
        </w:tc>
      </w:tr>
      <w:tr w:rsidR="001F24E7" w14:paraId="2AE8CD54" w14:textId="77777777" w:rsidTr="2CFA0600">
        <w:tc>
          <w:tcPr>
            <w:tcW w:w="3505" w:type="dxa"/>
            <w:shd w:val="clear" w:color="auto" w:fill="FFF2CC" w:themeFill="accent4" w:themeFillTint="33"/>
          </w:tcPr>
          <w:p w14:paraId="7D1EF096" w14:textId="07D450EA" w:rsidR="001F24E7" w:rsidRDefault="001F24E7" w:rsidP="002C13D2">
            <w:pPr>
              <w:ind w:left="240"/>
            </w:pPr>
            <w:r>
              <w:t>Transportation Restoration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14:paraId="270093EB" w14:textId="77777777" w:rsidR="001F24E7" w:rsidRDefault="001F24E7"/>
        </w:tc>
        <w:tc>
          <w:tcPr>
            <w:tcW w:w="3150" w:type="dxa"/>
            <w:shd w:val="clear" w:color="auto" w:fill="FFF2CC" w:themeFill="accent4" w:themeFillTint="33"/>
          </w:tcPr>
          <w:p w14:paraId="5C3767B9" w14:textId="77777777" w:rsidR="001F24E7" w:rsidRDefault="001F24E7"/>
        </w:tc>
        <w:tc>
          <w:tcPr>
            <w:tcW w:w="3960" w:type="dxa"/>
            <w:shd w:val="clear" w:color="auto" w:fill="FFF2CC" w:themeFill="accent4" w:themeFillTint="33"/>
          </w:tcPr>
          <w:p w14:paraId="54931DBD" w14:textId="77777777" w:rsidR="001F24E7" w:rsidRDefault="001F24E7"/>
        </w:tc>
      </w:tr>
      <w:tr w:rsidR="001F24E7" w14:paraId="057CD89A" w14:textId="77777777" w:rsidTr="2CFA0600">
        <w:tc>
          <w:tcPr>
            <w:tcW w:w="3505" w:type="dxa"/>
            <w:shd w:val="clear" w:color="auto" w:fill="FFF2CC" w:themeFill="accent4" w:themeFillTint="33"/>
          </w:tcPr>
          <w:p w14:paraId="245418FE" w14:textId="70EBB31C" w:rsidR="001F24E7" w:rsidRDefault="001F24E7" w:rsidP="002C13D2">
            <w:pPr>
              <w:ind w:left="240"/>
            </w:pPr>
            <w:r>
              <w:t>Public Facility Repair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14:paraId="494F827E" w14:textId="77777777" w:rsidR="001F24E7" w:rsidRDefault="001F24E7"/>
        </w:tc>
        <w:tc>
          <w:tcPr>
            <w:tcW w:w="3150" w:type="dxa"/>
            <w:shd w:val="clear" w:color="auto" w:fill="FFF2CC" w:themeFill="accent4" w:themeFillTint="33"/>
          </w:tcPr>
          <w:p w14:paraId="0A4DFAC9" w14:textId="77777777" w:rsidR="001F24E7" w:rsidRDefault="001F24E7"/>
        </w:tc>
        <w:tc>
          <w:tcPr>
            <w:tcW w:w="3960" w:type="dxa"/>
            <w:shd w:val="clear" w:color="auto" w:fill="FFF2CC" w:themeFill="accent4" w:themeFillTint="33"/>
          </w:tcPr>
          <w:p w14:paraId="6C9AB0C8" w14:textId="77777777" w:rsidR="001F24E7" w:rsidRDefault="001F24E7"/>
        </w:tc>
      </w:tr>
      <w:tr w:rsidR="001F24E7" w:rsidRPr="001F24E7" w14:paraId="3C7B866A" w14:textId="77777777" w:rsidTr="2CFA0600">
        <w:tc>
          <w:tcPr>
            <w:tcW w:w="3505" w:type="dxa"/>
            <w:shd w:val="clear" w:color="auto" w:fill="D5DCE4" w:themeFill="text2" w:themeFillTint="33"/>
          </w:tcPr>
          <w:p w14:paraId="2AC88070" w14:textId="7802B8BB" w:rsidR="001F24E7" w:rsidRPr="001F24E7" w:rsidRDefault="001F24E7">
            <w:pPr>
              <w:rPr>
                <w:b/>
                <w:bCs/>
              </w:rPr>
            </w:pPr>
            <w:r w:rsidRPr="001F24E7">
              <w:rPr>
                <w:b/>
                <w:bCs/>
              </w:rPr>
              <w:t>Natural and Cultural Resources</w:t>
            </w:r>
          </w:p>
        </w:tc>
        <w:tc>
          <w:tcPr>
            <w:tcW w:w="3510" w:type="dxa"/>
            <w:shd w:val="clear" w:color="auto" w:fill="D5DCE4" w:themeFill="text2" w:themeFillTint="33"/>
          </w:tcPr>
          <w:p w14:paraId="68F41304" w14:textId="77777777" w:rsidR="001F24E7" w:rsidRPr="001F24E7" w:rsidRDefault="001F24E7">
            <w:pPr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D5DCE4" w:themeFill="text2" w:themeFillTint="33"/>
          </w:tcPr>
          <w:p w14:paraId="768A617B" w14:textId="77777777" w:rsidR="001F24E7" w:rsidRPr="001F24E7" w:rsidRDefault="001F24E7">
            <w:pPr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D5DCE4" w:themeFill="text2" w:themeFillTint="33"/>
          </w:tcPr>
          <w:p w14:paraId="35CAB481" w14:textId="77777777" w:rsidR="001F24E7" w:rsidRPr="001F24E7" w:rsidRDefault="001F24E7">
            <w:pPr>
              <w:rPr>
                <w:b/>
                <w:bCs/>
              </w:rPr>
            </w:pPr>
          </w:p>
        </w:tc>
      </w:tr>
      <w:tr w:rsidR="001F24E7" w14:paraId="5BE860B1" w14:textId="77777777" w:rsidTr="2CFA0600">
        <w:tc>
          <w:tcPr>
            <w:tcW w:w="3505" w:type="dxa"/>
            <w:shd w:val="clear" w:color="auto" w:fill="D5DCE4" w:themeFill="text2" w:themeFillTint="33"/>
          </w:tcPr>
          <w:p w14:paraId="5E140802" w14:textId="050EA80C" w:rsidR="001F24E7" w:rsidRDefault="001F24E7" w:rsidP="002C13D2">
            <w:pPr>
              <w:ind w:left="240"/>
            </w:pPr>
            <w:r>
              <w:t>Environmental Remediation and Restoration</w:t>
            </w:r>
          </w:p>
        </w:tc>
        <w:tc>
          <w:tcPr>
            <w:tcW w:w="3510" w:type="dxa"/>
            <w:shd w:val="clear" w:color="auto" w:fill="D5DCE4" w:themeFill="text2" w:themeFillTint="33"/>
          </w:tcPr>
          <w:p w14:paraId="41841024" w14:textId="77777777" w:rsidR="001F24E7" w:rsidRDefault="001F24E7"/>
        </w:tc>
        <w:tc>
          <w:tcPr>
            <w:tcW w:w="3150" w:type="dxa"/>
            <w:shd w:val="clear" w:color="auto" w:fill="D5DCE4" w:themeFill="text2" w:themeFillTint="33"/>
          </w:tcPr>
          <w:p w14:paraId="026BFFA3" w14:textId="77777777" w:rsidR="001F24E7" w:rsidRDefault="001F24E7"/>
        </w:tc>
        <w:tc>
          <w:tcPr>
            <w:tcW w:w="3960" w:type="dxa"/>
            <w:shd w:val="clear" w:color="auto" w:fill="D5DCE4" w:themeFill="text2" w:themeFillTint="33"/>
          </w:tcPr>
          <w:p w14:paraId="043AB96E" w14:textId="77777777" w:rsidR="001F24E7" w:rsidRDefault="001F24E7"/>
        </w:tc>
      </w:tr>
      <w:tr w:rsidR="001F24E7" w14:paraId="0897E145" w14:textId="77777777" w:rsidTr="2CFA0600">
        <w:tc>
          <w:tcPr>
            <w:tcW w:w="3505" w:type="dxa"/>
            <w:shd w:val="clear" w:color="auto" w:fill="D5DCE4" w:themeFill="text2" w:themeFillTint="33"/>
          </w:tcPr>
          <w:p w14:paraId="1A9F883B" w14:textId="7CAD9921" w:rsidR="001F24E7" w:rsidRDefault="001F24E7" w:rsidP="002C13D2">
            <w:pPr>
              <w:ind w:left="240"/>
            </w:pPr>
            <w:r>
              <w:t>Community Arts and Recreation</w:t>
            </w:r>
          </w:p>
        </w:tc>
        <w:tc>
          <w:tcPr>
            <w:tcW w:w="3510" w:type="dxa"/>
            <w:shd w:val="clear" w:color="auto" w:fill="D5DCE4" w:themeFill="text2" w:themeFillTint="33"/>
          </w:tcPr>
          <w:p w14:paraId="753A045D" w14:textId="77777777" w:rsidR="001F24E7" w:rsidRDefault="001F24E7"/>
        </w:tc>
        <w:tc>
          <w:tcPr>
            <w:tcW w:w="3150" w:type="dxa"/>
            <w:shd w:val="clear" w:color="auto" w:fill="D5DCE4" w:themeFill="text2" w:themeFillTint="33"/>
          </w:tcPr>
          <w:p w14:paraId="4DC6682F" w14:textId="77777777" w:rsidR="001F24E7" w:rsidRDefault="001F24E7"/>
        </w:tc>
        <w:tc>
          <w:tcPr>
            <w:tcW w:w="3960" w:type="dxa"/>
            <w:shd w:val="clear" w:color="auto" w:fill="D5DCE4" w:themeFill="text2" w:themeFillTint="33"/>
          </w:tcPr>
          <w:p w14:paraId="4F97AB6A" w14:textId="77777777" w:rsidR="001F24E7" w:rsidRDefault="001F24E7"/>
        </w:tc>
      </w:tr>
      <w:tr w:rsidR="001F24E7" w14:paraId="50ACD87A" w14:textId="77777777" w:rsidTr="2CFA0600">
        <w:tc>
          <w:tcPr>
            <w:tcW w:w="3505" w:type="dxa"/>
            <w:shd w:val="clear" w:color="auto" w:fill="D5DCE4" w:themeFill="text2" w:themeFillTint="33"/>
          </w:tcPr>
          <w:p w14:paraId="60994C71" w14:textId="5B031F53" w:rsidR="001F24E7" w:rsidRDefault="001F24E7" w:rsidP="002C13D2">
            <w:pPr>
              <w:ind w:left="240"/>
            </w:pPr>
            <w:r>
              <w:t>Historic Preservation</w:t>
            </w:r>
          </w:p>
        </w:tc>
        <w:tc>
          <w:tcPr>
            <w:tcW w:w="3510" w:type="dxa"/>
            <w:shd w:val="clear" w:color="auto" w:fill="D5DCE4" w:themeFill="text2" w:themeFillTint="33"/>
          </w:tcPr>
          <w:p w14:paraId="74168422" w14:textId="77777777" w:rsidR="001F24E7" w:rsidRDefault="001F24E7"/>
        </w:tc>
        <w:tc>
          <w:tcPr>
            <w:tcW w:w="3150" w:type="dxa"/>
            <w:shd w:val="clear" w:color="auto" w:fill="D5DCE4" w:themeFill="text2" w:themeFillTint="33"/>
          </w:tcPr>
          <w:p w14:paraId="1ED7FA93" w14:textId="77777777" w:rsidR="001F24E7" w:rsidRDefault="001F24E7"/>
        </w:tc>
        <w:tc>
          <w:tcPr>
            <w:tcW w:w="3960" w:type="dxa"/>
            <w:shd w:val="clear" w:color="auto" w:fill="D5DCE4" w:themeFill="text2" w:themeFillTint="33"/>
          </w:tcPr>
          <w:p w14:paraId="5EB4945F" w14:textId="77777777" w:rsidR="001F24E7" w:rsidRDefault="001F24E7"/>
        </w:tc>
      </w:tr>
      <w:tr w:rsidR="001F24E7" w14:paraId="2462D741" w14:textId="77777777" w:rsidTr="2CFA0600">
        <w:tc>
          <w:tcPr>
            <w:tcW w:w="3505" w:type="dxa"/>
            <w:shd w:val="clear" w:color="auto" w:fill="D5DCE4" w:themeFill="text2" w:themeFillTint="33"/>
          </w:tcPr>
          <w:p w14:paraId="08C34A71" w14:textId="27BB61A8" w:rsidR="001F24E7" w:rsidRDefault="001F24E7" w:rsidP="002C13D2">
            <w:pPr>
              <w:ind w:left="240"/>
            </w:pPr>
            <w:r>
              <w:t>Agriculture</w:t>
            </w:r>
          </w:p>
        </w:tc>
        <w:tc>
          <w:tcPr>
            <w:tcW w:w="3510" w:type="dxa"/>
            <w:shd w:val="clear" w:color="auto" w:fill="D5DCE4" w:themeFill="text2" w:themeFillTint="33"/>
          </w:tcPr>
          <w:p w14:paraId="470B9529" w14:textId="77777777" w:rsidR="001F24E7" w:rsidRDefault="001F24E7"/>
        </w:tc>
        <w:tc>
          <w:tcPr>
            <w:tcW w:w="3150" w:type="dxa"/>
            <w:shd w:val="clear" w:color="auto" w:fill="D5DCE4" w:themeFill="text2" w:themeFillTint="33"/>
          </w:tcPr>
          <w:p w14:paraId="22662402" w14:textId="77777777" w:rsidR="001F24E7" w:rsidRDefault="001F24E7"/>
        </w:tc>
        <w:tc>
          <w:tcPr>
            <w:tcW w:w="3960" w:type="dxa"/>
            <w:shd w:val="clear" w:color="auto" w:fill="D5DCE4" w:themeFill="text2" w:themeFillTint="33"/>
          </w:tcPr>
          <w:p w14:paraId="43801999" w14:textId="77777777" w:rsidR="001F24E7" w:rsidRDefault="001F24E7"/>
        </w:tc>
      </w:tr>
    </w:tbl>
    <w:p w14:paraId="15C27A4E" w14:textId="058A3F55" w:rsidR="00157D49" w:rsidRDefault="00157D49" w:rsidP="00F9426B">
      <w:pPr>
        <w:jc w:val="center"/>
      </w:pPr>
    </w:p>
    <w:sectPr w:rsidR="00157D49" w:rsidSect="001B4D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451DF"/>
    <w:multiLevelType w:val="hybridMultilevel"/>
    <w:tmpl w:val="489AA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8F5325"/>
    <w:multiLevelType w:val="hybridMultilevel"/>
    <w:tmpl w:val="D61EF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2428505">
    <w:abstractNumId w:val="1"/>
  </w:num>
  <w:num w:numId="2" w16cid:durableId="23501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E7"/>
    <w:rsid w:val="00157D49"/>
    <w:rsid w:val="001818FB"/>
    <w:rsid w:val="001B4D7B"/>
    <w:rsid w:val="001F24E7"/>
    <w:rsid w:val="002C13D2"/>
    <w:rsid w:val="00600781"/>
    <w:rsid w:val="00A63738"/>
    <w:rsid w:val="00A72D64"/>
    <w:rsid w:val="00F9426B"/>
    <w:rsid w:val="00FF578D"/>
    <w:rsid w:val="2CFA0600"/>
    <w:rsid w:val="3E5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3BA6"/>
  <w15:chartTrackingRefBased/>
  <w15:docId w15:val="{CF429FC6-EAFD-4153-B13B-480A66EE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ffe25a-e06c-4abe-ad96-78af8294ec8e">
      <Terms xmlns="http://schemas.microsoft.com/office/infopath/2007/PartnerControls"/>
    </lcf76f155ced4ddcb4097134ff3c332f>
    <TaxCatchAll xmlns="c25b29e3-e0b9-4430-b586-0c2ab8c50701" xsi:nil="true"/>
    <IconOverlay xmlns="http://schemas.microsoft.com/sharepoint/v4" xsi:nil="true"/>
    <_Flow_SignoffStatus xmlns="81ffe25a-e06c-4abe-ad96-78af8294ec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7DEBCA14C3D4584E989267FED3CE2" ma:contentTypeVersion="27" ma:contentTypeDescription="Create a new document." ma:contentTypeScope="" ma:versionID="e713af4a8beb35d7b38ce1fa075c9417">
  <xsd:schema xmlns:xsd="http://www.w3.org/2001/XMLSchema" xmlns:xs="http://www.w3.org/2001/XMLSchema" xmlns:p="http://schemas.microsoft.com/office/2006/metadata/properties" xmlns:ns2="81ffe25a-e06c-4abe-ad96-78af8294ec8e" xmlns:ns3="c25b29e3-e0b9-4430-b586-0c2ab8c50701" xmlns:ns4="http://schemas.microsoft.com/sharepoint/v4" targetNamespace="http://schemas.microsoft.com/office/2006/metadata/properties" ma:root="true" ma:fieldsID="7b6f49f32c6ce4fda3031d7872382207" ns2:_="" ns3:_="" ns4:_="">
    <xsd:import namespace="81ffe25a-e06c-4abe-ad96-78af8294ec8e"/>
    <xsd:import namespace="c25b29e3-e0b9-4430-b586-0c2ab8c5070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fe25a-e06c-4abe-ad96-78af8294e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e985efa-4d0f-4844-8ba8-9e6b60d5c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b29e3-e0b9-4430-b586-0c2ab8c50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c21ae4-03c4-49a4-bb43-ad3aabc2835e}" ma:internalName="TaxCatchAll" ma:showField="CatchAllData" ma:web="c25b29e3-e0b9-4430-b586-0c2ab8c50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A0F2C-A709-4660-8F35-14825E5B5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6BAF9-D91C-4423-88B8-F9A7D10A768D}">
  <ds:schemaRefs>
    <ds:schemaRef ds:uri="http://schemas.microsoft.com/office/2006/metadata/properties"/>
    <ds:schemaRef ds:uri="http://schemas.microsoft.com/office/infopath/2007/PartnerControls"/>
    <ds:schemaRef ds:uri="81ffe25a-e06c-4abe-ad96-78af8294ec8e"/>
    <ds:schemaRef ds:uri="c25b29e3-e0b9-4430-b586-0c2ab8c5070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AFDF22C-EF49-4A5E-98EF-B38A893E3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fe25a-e06c-4abe-ad96-78af8294ec8e"/>
    <ds:schemaRef ds:uri="c25b29e3-e0b9-4430-b586-0c2ab8c5070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Canady, Katie</dc:creator>
  <cp:keywords/>
  <dc:description/>
  <cp:lastModifiedBy>Emily Hickok</cp:lastModifiedBy>
  <cp:revision>2</cp:revision>
  <dcterms:created xsi:type="dcterms:W3CDTF">2024-08-08T19:10:00Z</dcterms:created>
  <dcterms:modified xsi:type="dcterms:W3CDTF">2024-08-08T19:10:00Z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0x0101000F0B71060C687949936585228C372AA5</vt:lpwstr>
  </property>
  <property fmtid="{D5CDD505-2E9C-101B-9397-08002B2CF9AE}" pid="3" name="MediaServiceImageTags">
    <vt:lpwstr/>
  </property>
</Properties>
</file>