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F2529" w:rsidRDefault="007F2529" w:rsidP="007534DA"/>
    <w:p w:rsidR="00720EE7" w:rsidRPr="00720EE7" w:rsidRDefault="00720EE7" w:rsidP="00720EE7">
      <w:pPr>
        <w:pStyle w:val="Default"/>
        <w:spacing w:after="161"/>
        <w:ind w:left="1440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 xml:space="preserve">Looking forward over the next ninety (90) days, </w:t>
      </w:r>
      <w:r w:rsidR="001845C1">
        <w:rPr>
          <w:rFonts w:ascii="Montserrat" w:hAnsi="Montserrat"/>
          <w:sz w:val="28"/>
          <w:szCs w:val="28"/>
        </w:rPr>
        <w:t>which items below can you (and your unit) address (and when )to help prepare for disaster, response and recovery?</w:t>
      </w:r>
    </w:p>
    <w:p w:rsidR="003B748E" w:rsidRPr="003557BF" w:rsidRDefault="00901DB4" w:rsidP="003557BF">
      <w:pPr>
        <w:pStyle w:val="Default"/>
        <w:spacing w:after="161"/>
        <w:rPr>
          <w:rFonts w:ascii="Montserrat" w:hAnsi="Montserrat"/>
          <w:sz w:val="28"/>
          <w:szCs w:val="28"/>
        </w:rPr>
      </w:pPr>
      <w:r w:rsidRPr="003557BF">
        <w:rPr>
          <w:rFonts w:ascii="Montserrat SemiBold" w:hAnsi="Montserrat SemiBold"/>
          <w:color w:val="040404"/>
          <w:sz w:val="28"/>
          <w:szCs w:val="28"/>
        </w:rPr>
        <w:t xml:space="preserve">1. </w:t>
      </w:r>
      <w:r w:rsidR="00EB4FED" w:rsidRPr="003557BF">
        <w:rPr>
          <w:rFonts w:ascii="Montserrat SemiBold" w:hAnsi="Montserrat SemiBold"/>
          <w:color w:val="040404"/>
          <w:sz w:val="28"/>
          <w:szCs w:val="28"/>
        </w:rPr>
        <w:t xml:space="preserve">Insurance: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0"/>
        <w:gridCol w:w="1197"/>
        <w:gridCol w:w="2077"/>
        <w:gridCol w:w="1826"/>
        <w:gridCol w:w="2240"/>
      </w:tblGrid>
      <w:tr w:rsidR="003557BF" w:rsidTr="003557BF">
        <w:tc>
          <w:tcPr>
            <w:tcW w:w="3824" w:type="dxa"/>
          </w:tcPr>
          <w:p w:rsidR="00CB57A0" w:rsidRPr="00924D10" w:rsidRDefault="00CB57A0" w:rsidP="00924D10">
            <w:pPr>
              <w:pStyle w:val="Default"/>
              <w:spacing w:after="161"/>
              <w:jc w:val="center"/>
              <w:rPr>
                <w:rFonts w:ascii="Montserrat" w:hAnsi="Montserrat"/>
                <w:b/>
                <w:bCs/>
                <w:color w:val="040404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Action</w:t>
            </w:r>
          </w:p>
        </w:tc>
        <w:tc>
          <w:tcPr>
            <w:tcW w:w="1197" w:type="dxa"/>
          </w:tcPr>
          <w:p w:rsidR="00CB57A0" w:rsidRPr="00924D10" w:rsidRDefault="00CB57A0" w:rsidP="00924D10">
            <w:pPr>
              <w:pStyle w:val="Default"/>
              <w:spacing w:after="161"/>
              <w:jc w:val="center"/>
              <w:rPr>
                <w:rFonts w:ascii="Montserrat" w:hAnsi="Montserrat"/>
                <w:b/>
                <w:bCs/>
                <w:color w:val="040404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Needed</w:t>
            </w:r>
          </w:p>
        </w:tc>
        <w:tc>
          <w:tcPr>
            <w:tcW w:w="2682" w:type="dxa"/>
          </w:tcPr>
          <w:p w:rsidR="00CB57A0" w:rsidRPr="00924D10" w:rsidRDefault="00CB57A0" w:rsidP="00924D10">
            <w:pPr>
              <w:pStyle w:val="Default"/>
              <w:spacing w:after="161"/>
              <w:jc w:val="center"/>
              <w:rPr>
                <w:rFonts w:ascii="Montserrat" w:hAnsi="Montserrat"/>
                <w:b/>
                <w:bCs/>
                <w:color w:val="040404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Responsible Party @ Unit</w:t>
            </w:r>
          </w:p>
        </w:tc>
        <w:tc>
          <w:tcPr>
            <w:tcW w:w="3387" w:type="dxa"/>
          </w:tcPr>
          <w:p w:rsidR="00CB57A0" w:rsidRPr="00924D10" w:rsidRDefault="00CB57A0" w:rsidP="00924D10">
            <w:pPr>
              <w:pStyle w:val="Default"/>
              <w:spacing w:after="161"/>
              <w:jc w:val="center"/>
              <w:rPr>
                <w:rFonts w:ascii="Montserrat" w:hAnsi="Montserrat"/>
                <w:b/>
                <w:bCs/>
                <w:color w:val="040404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When in the next 90 days?</w:t>
            </w:r>
          </w:p>
        </w:tc>
        <w:tc>
          <w:tcPr>
            <w:tcW w:w="3300" w:type="dxa"/>
          </w:tcPr>
          <w:p w:rsidR="00CB57A0" w:rsidRPr="00924D10" w:rsidRDefault="00CB57A0" w:rsidP="00924D10">
            <w:pPr>
              <w:pStyle w:val="Default"/>
              <w:spacing w:after="161"/>
              <w:jc w:val="center"/>
              <w:rPr>
                <w:rFonts w:ascii="Montserrat" w:hAnsi="Montserrat"/>
                <w:b/>
                <w:bCs/>
                <w:color w:val="040404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Assistance needed from Centralina?</w:t>
            </w:r>
          </w:p>
        </w:tc>
      </w:tr>
      <w:tr w:rsidR="003557BF" w:rsidTr="003557BF">
        <w:tc>
          <w:tcPr>
            <w:tcW w:w="3824" w:type="dxa"/>
          </w:tcPr>
          <w:p w:rsidR="00CB57A0" w:rsidRPr="003557BF" w:rsidRDefault="00CB57A0" w:rsidP="007E1AFB">
            <w:pPr>
              <w:pStyle w:val="Default"/>
              <w:spacing w:after="161"/>
              <w:rPr>
                <w:rFonts w:ascii="Montserrat" w:hAnsi="Montserrat"/>
                <w:color w:val="040404"/>
                <w:sz w:val="20"/>
                <w:szCs w:val="20"/>
              </w:rPr>
            </w:pPr>
            <w:r w:rsidRPr="003557BF">
              <w:rPr>
                <w:rFonts w:ascii="Montserrat" w:hAnsi="Montserrat"/>
                <w:color w:val="040404"/>
                <w:sz w:val="20"/>
                <w:szCs w:val="20"/>
              </w:rPr>
              <w:t>Examine Insurance Policy</w:t>
            </w:r>
          </w:p>
        </w:tc>
        <w:tc>
          <w:tcPr>
            <w:tcW w:w="1197" w:type="dxa"/>
          </w:tcPr>
          <w:p w:rsidR="00CB57A0" w:rsidRPr="003557BF" w:rsidRDefault="00CB57A0" w:rsidP="007E1AFB">
            <w:pPr>
              <w:pStyle w:val="Default"/>
              <w:spacing w:after="161"/>
              <w:rPr>
                <w:rFonts w:ascii="Montserrat" w:hAnsi="Montserrat"/>
                <w:color w:val="040404"/>
                <w:sz w:val="20"/>
                <w:szCs w:val="20"/>
              </w:rPr>
            </w:pPr>
          </w:p>
        </w:tc>
        <w:tc>
          <w:tcPr>
            <w:tcW w:w="2682" w:type="dxa"/>
          </w:tcPr>
          <w:p w:rsidR="00CB57A0" w:rsidRPr="003557BF" w:rsidRDefault="00CB57A0" w:rsidP="007E1AFB">
            <w:pPr>
              <w:pStyle w:val="Default"/>
              <w:spacing w:after="161"/>
              <w:rPr>
                <w:rFonts w:ascii="Montserrat" w:hAnsi="Montserrat"/>
                <w:color w:val="040404"/>
                <w:sz w:val="20"/>
                <w:szCs w:val="20"/>
              </w:rPr>
            </w:pPr>
          </w:p>
        </w:tc>
        <w:tc>
          <w:tcPr>
            <w:tcW w:w="3387" w:type="dxa"/>
          </w:tcPr>
          <w:p w:rsidR="00CB57A0" w:rsidRPr="003557BF" w:rsidRDefault="00CB57A0" w:rsidP="007E1AFB">
            <w:pPr>
              <w:pStyle w:val="Default"/>
              <w:spacing w:after="161"/>
              <w:rPr>
                <w:rFonts w:ascii="Montserrat" w:hAnsi="Montserrat"/>
                <w:color w:val="040404"/>
                <w:sz w:val="20"/>
                <w:szCs w:val="20"/>
              </w:rPr>
            </w:pPr>
          </w:p>
        </w:tc>
        <w:tc>
          <w:tcPr>
            <w:tcW w:w="3300" w:type="dxa"/>
          </w:tcPr>
          <w:p w:rsidR="00CB57A0" w:rsidRPr="003557BF" w:rsidRDefault="00CB57A0" w:rsidP="007E1AFB">
            <w:pPr>
              <w:pStyle w:val="Default"/>
              <w:spacing w:after="161"/>
              <w:rPr>
                <w:rFonts w:ascii="Montserrat" w:hAnsi="Montserrat"/>
                <w:color w:val="040404"/>
                <w:sz w:val="20"/>
                <w:szCs w:val="20"/>
              </w:rPr>
            </w:pPr>
          </w:p>
        </w:tc>
      </w:tr>
      <w:tr w:rsidR="003557BF" w:rsidTr="003557BF">
        <w:tc>
          <w:tcPr>
            <w:tcW w:w="3824" w:type="dxa"/>
          </w:tcPr>
          <w:p w:rsidR="00CB57A0" w:rsidRPr="003557BF" w:rsidRDefault="009759E6" w:rsidP="007E1AFB">
            <w:pPr>
              <w:pStyle w:val="Default"/>
              <w:spacing w:after="161"/>
              <w:rPr>
                <w:rFonts w:ascii="Montserrat" w:hAnsi="Montserrat"/>
                <w:color w:val="040404"/>
                <w:sz w:val="20"/>
                <w:szCs w:val="20"/>
              </w:rPr>
            </w:pPr>
            <w:r w:rsidRPr="003557BF">
              <w:rPr>
                <w:rFonts w:ascii="Montserrat" w:hAnsi="Montserrat"/>
                <w:color w:val="040404"/>
                <w:sz w:val="20"/>
                <w:szCs w:val="20"/>
              </w:rPr>
              <w:t xml:space="preserve">Determine needs </w:t>
            </w:r>
            <w:r w:rsidR="00F91B8D" w:rsidRPr="003557BF">
              <w:rPr>
                <w:rFonts w:ascii="Montserrat" w:hAnsi="Montserrat"/>
                <w:color w:val="040404"/>
                <w:sz w:val="20"/>
                <w:szCs w:val="20"/>
              </w:rPr>
              <w:t>of Insurance Broker</w:t>
            </w:r>
          </w:p>
        </w:tc>
        <w:tc>
          <w:tcPr>
            <w:tcW w:w="1197" w:type="dxa"/>
          </w:tcPr>
          <w:p w:rsidR="00CB57A0" w:rsidRPr="003557BF" w:rsidRDefault="00CB57A0" w:rsidP="007E1AFB">
            <w:pPr>
              <w:pStyle w:val="Default"/>
              <w:spacing w:after="161"/>
              <w:rPr>
                <w:rFonts w:ascii="Montserrat" w:hAnsi="Montserrat"/>
                <w:color w:val="040404"/>
                <w:sz w:val="20"/>
                <w:szCs w:val="20"/>
              </w:rPr>
            </w:pPr>
          </w:p>
        </w:tc>
        <w:tc>
          <w:tcPr>
            <w:tcW w:w="2682" w:type="dxa"/>
          </w:tcPr>
          <w:p w:rsidR="00CB57A0" w:rsidRPr="003557BF" w:rsidRDefault="00CB57A0" w:rsidP="007E1AFB">
            <w:pPr>
              <w:pStyle w:val="Default"/>
              <w:spacing w:after="161"/>
              <w:rPr>
                <w:rFonts w:ascii="Montserrat" w:hAnsi="Montserrat"/>
                <w:color w:val="040404"/>
                <w:sz w:val="20"/>
                <w:szCs w:val="20"/>
              </w:rPr>
            </w:pPr>
          </w:p>
        </w:tc>
        <w:tc>
          <w:tcPr>
            <w:tcW w:w="3387" w:type="dxa"/>
          </w:tcPr>
          <w:p w:rsidR="00CB57A0" w:rsidRPr="003557BF" w:rsidRDefault="00CB57A0" w:rsidP="007E1AFB">
            <w:pPr>
              <w:pStyle w:val="Default"/>
              <w:spacing w:after="161"/>
              <w:rPr>
                <w:rFonts w:ascii="Montserrat" w:hAnsi="Montserrat"/>
                <w:color w:val="040404"/>
                <w:sz w:val="20"/>
                <w:szCs w:val="20"/>
              </w:rPr>
            </w:pPr>
          </w:p>
        </w:tc>
        <w:tc>
          <w:tcPr>
            <w:tcW w:w="3300" w:type="dxa"/>
          </w:tcPr>
          <w:p w:rsidR="00CB57A0" w:rsidRPr="003557BF" w:rsidRDefault="00CB57A0" w:rsidP="007E1AFB">
            <w:pPr>
              <w:pStyle w:val="Default"/>
              <w:spacing w:after="161"/>
              <w:rPr>
                <w:rFonts w:ascii="Montserrat" w:hAnsi="Montserrat"/>
                <w:color w:val="040404"/>
                <w:sz w:val="20"/>
                <w:szCs w:val="20"/>
              </w:rPr>
            </w:pPr>
          </w:p>
        </w:tc>
      </w:tr>
      <w:tr w:rsidR="003557BF" w:rsidTr="003557BF">
        <w:tc>
          <w:tcPr>
            <w:tcW w:w="3824" w:type="dxa"/>
          </w:tcPr>
          <w:p w:rsidR="00CB57A0" w:rsidRPr="003557BF" w:rsidRDefault="00F91B8D" w:rsidP="007E1AFB">
            <w:pPr>
              <w:pStyle w:val="Default"/>
              <w:spacing w:after="161"/>
              <w:rPr>
                <w:rFonts w:ascii="Montserrat" w:hAnsi="Montserrat"/>
                <w:color w:val="040404"/>
                <w:sz w:val="20"/>
                <w:szCs w:val="20"/>
              </w:rPr>
            </w:pPr>
            <w:r w:rsidRPr="003557BF">
              <w:rPr>
                <w:rFonts w:ascii="Montserrat" w:hAnsi="Montserrat"/>
                <w:color w:val="040404"/>
                <w:sz w:val="20"/>
                <w:szCs w:val="20"/>
              </w:rPr>
              <w:t>Gather Maintenance</w:t>
            </w:r>
            <w:r w:rsidR="002051EB" w:rsidRPr="003557BF">
              <w:rPr>
                <w:rFonts w:ascii="Montserrat" w:hAnsi="Montserrat"/>
                <w:color w:val="040404"/>
                <w:sz w:val="20"/>
                <w:szCs w:val="20"/>
              </w:rPr>
              <w:t xml:space="preserve"> logs</w:t>
            </w:r>
          </w:p>
        </w:tc>
        <w:tc>
          <w:tcPr>
            <w:tcW w:w="1197" w:type="dxa"/>
          </w:tcPr>
          <w:p w:rsidR="00CB57A0" w:rsidRPr="003557BF" w:rsidRDefault="00CB57A0" w:rsidP="007E1AFB">
            <w:pPr>
              <w:pStyle w:val="Default"/>
              <w:spacing w:after="161"/>
              <w:rPr>
                <w:rFonts w:ascii="Montserrat" w:hAnsi="Montserrat"/>
                <w:color w:val="040404"/>
                <w:sz w:val="20"/>
                <w:szCs w:val="20"/>
              </w:rPr>
            </w:pPr>
          </w:p>
        </w:tc>
        <w:tc>
          <w:tcPr>
            <w:tcW w:w="2682" w:type="dxa"/>
          </w:tcPr>
          <w:p w:rsidR="00CB57A0" w:rsidRPr="003557BF" w:rsidRDefault="00CB57A0" w:rsidP="007E1AFB">
            <w:pPr>
              <w:pStyle w:val="Default"/>
              <w:spacing w:after="161"/>
              <w:rPr>
                <w:rFonts w:ascii="Montserrat" w:hAnsi="Montserrat"/>
                <w:color w:val="040404"/>
                <w:sz w:val="20"/>
                <w:szCs w:val="20"/>
              </w:rPr>
            </w:pPr>
          </w:p>
        </w:tc>
        <w:tc>
          <w:tcPr>
            <w:tcW w:w="3387" w:type="dxa"/>
          </w:tcPr>
          <w:p w:rsidR="00CB57A0" w:rsidRPr="003557BF" w:rsidRDefault="00CB57A0" w:rsidP="007E1AFB">
            <w:pPr>
              <w:pStyle w:val="Default"/>
              <w:spacing w:after="161"/>
              <w:rPr>
                <w:rFonts w:ascii="Montserrat" w:hAnsi="Montserrat"/>
                <w:color w:val="040404"/>
                <w:sz w:val="20"/>
                <w:szCs w:val="20"/>
              </w:rPr>
            </w:pPr>
          </w:p>
        </w:tc>
        <w:tc>
          <w:tcPr>
            <w:tcW w:w="3300" w:type="dxa"/>
          </w:tcPr>
          <w:p w:rsidR="00CB57A0" w:rsidRPr="003557BF" w:rsidRDefault="00CB57A0" w:rsidP="007E1AFB">
            <w:pPr>
              <w:pStyle w:val="Default"/>
              <w:spacing w:after="161"/>
              <w:rPr>
                <w:rFonts w:ascii="Montserrat" w:hAnsi="Montserrat"/>
                <w:color w:val="040404"/>
                <w:sz w:val="20"/>
                <w:szCs w:val="20"/>
              </w:rPr>
            </w:pPr>
          </w:p>
        </w:tc>
      </w:tr>
      <w:tr w:rsidR="00D654E1" w:rsidTr="003557BF">
        <w:tc>
          <w:tcPr>
            <w:tcW w:w="3824" w:type="dxa"/>
          </w:tcPr>
          <w:p w:rsidR="00D654E1" w:rsidRPr="003557BF" w:rsidRDefault="00D654E1" w:rsidP="007E1AFB">
            <w:pPr>
              <w:pStyle w:val="Default"/>
              <w:spacing w:after="161"/>
              <w:rPr>
                <w:rFonts w:ascii="Montserrat" w:hAnsi="Montserrat"/>
                <w:color w:val="040404"/>
                <w:sz w:val="20"/>
                <w:szCs w:val="20"/>
              </w:rPr>
            </w:pPr>
            <w:r w:rsidRPr="003557BF">
              <w:rPr>
                <w:rFonts w:ascii="Montserrat" w:hAnsi="Montserrat"/>
                <w:color w:val="040404"/>
                <w:sz w:val="20"/>
                <w:szCs w:val="20"/>
              </w:rPr>
              <w:t>Other records that include description/location/condition of assets records</w:t>
            </w:r>
          </w:p>
        </w:tc>
        <w:tc>
          <w:tcPr>
            <w:tcW w:w="1197" w:type="dxa"/>
          </w:tcPr>
          <w:p w:rsidR="00D654E1" w:rsidRPr="003557BF" w:rsidRDefault="00D654E1" w:rsidP="007E1AFB">
            <w:pPr>
              <w:pStyle w:val="Default"/>
              <w:spacing w:after="161"/>
              <w:rPr>
                <w:rFonts w:ascii="Montserrat" w:hAnsi="Montserrat"/>
                <w:color w:val="040404"/>
                <w:sz w:val="20"/>
                <w:szCs w:val="20"/>
              </w:rPr>
            </w:pPr>
          </w:p>
        </w:tc>
        <w:tc>
          <w:tcPr>
            <w:tcW w:w="2682" w:type="dxa"/>
          </w:tcPr>
          <w:p w:rsidR="00D654E1" w:rsidRPr="003557BF" w:rsidRDefault="00D654E1" w:rsidP="007E1AFB">
            <w:pPr>
              <w:pStyle w:val="Default"/>
              <w:spacing w:after="161"/>
              <w:rPr>
                <w:rFonts w:ascii="Montserrat" w:hAnsi="Montserrat"/>
                <w:color w:val="040404"/>
                <w:sz w:val="20"/>
                <w:szCs w:val="20"/>
              </w:rPr>
            </w:pPr>
          </w:p>
        </w:tc>
        <w:tc>
          <w:tcPr>
            <w:tcW w:w="3387" w:type="dxa"/>
          </w:tcPr>
          <w:p w:rsidR="00D654E1" w:rsidRPr="003557BF" w:rsidRDefault="00D654E1" w:rsidP="007E1AFB">
            <w:pPr>
              <w:pStyle w:val="Default"/>
              <w:spacing w:after="161"/>
              <w:rPr>
                <w:rFonts w:ascii="Montserrat" w:hAnsi="Montserrat"/>
                <w:color w:val="040404"/>
                <w:sz w:val="20"/>
                <w:szCs w:val="20"/>
              </w:rPr>
            </w:pPr>
          </w:p>
        </w:tc>
        <w:tc>
          <w:tcPr>
            <w:tcW w:w="3300" w:type="dxa"/>
          </w:tcPr>
          <w:p w:rsidR="00D654E1" w:rsidRPr="003557BF" w:rsidRDefault="00D654E1" w:rsidP="007E1AFB">
            <w:pPr>
              <w:pStyle w:val="Default"/>
              <w:spacing w:after="161"/>
              <w:rPr>
                <w:rFonts w:ascii="Montserrat" w:hAnsi="Montserrat"/>
                <w:color w:val="040404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73"/>
        <w:tblW w:w="0" w:type="auto"/>
        <w:tblLook w:val="04A0" w:firstRow="1" w:lastRow="0" w:firstColumn="1" w:lastColumn="0" w:noHBand="0" w:noVBand="1"/>
      </w:tblPr>
      <w:tblGrid>
        <w:gridCol w:w="3417"/>
        <w:gridCol w:w="1197"/>
        <w:gridCol w:w="2223"/>
        <w:gridCol w:w="1778"/>
        <w:gridCol w:w="2175"/>
      </w:tblGrid>
      <w:tr w:rsidR="003557BF" w:rsidTr="003E4E6D">
        <w:tc>
          <w:tcPr>
            <w:tcW w:w="3505" w:type="dxa"/>
          </w:tcPr>
          <w:p w:rsidR="003557BF" w:rsidRDefault="003557BF" w:rsidP="003557BF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bookmarkStart w:id="0" w:name="_Hlk158198628"/>
            <w:r w:rsidRPr="00924D10">
              <w:rPr>
                <w:rFonts w:ascii="Montserrat" w:hAnsi="Montserrat"/>
                <w:b/>
                <w:bCs/>
                <w:color w:val="040404"/>
              </w:rPr>
              <w:t>Action</w:t>
            </w:r>
          </w:p>
        </w:tc>
        <w:tc>
          <w:tcPr>
            <w:tcW w:w="1016" w:type="dxa"/>
          </w:tcPr>
          <w:p w:rsidR="003557BF" w:rsidRDefault="003557BF" w:rsidP="003557BF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Needed</w:t>
            </w:r>
          </w:p>
        </w:tc>
        <w:tc>
          <w:tcPr>
            <w:tcW w:w="2248" w:type="dxa"/>
          </w:tcPr>
          <w:p w:rsidR="003557BF" w:rsidRDefault="003557BF" w:rsidP="003557BF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Responsible Party @ Unit</w:t>
            </w:r>
          </w:p>
        </w:tc>
        <w:tc>
          <w:tcPr>
            <w:tcW w:w="1819" w:type="dxa"/>
          </w:tcPr>
          <w:p w:rsidR="003557BF" w:rsidRDefault="003557BF" w:rsidP="003557BF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When in the next 90 days?</w:t>
            </w:r>
          </w:p>
        </w:tc>
        <w:tc>
          <w:tcPr>
            <w:tcW w:w="2202" w:type="dxa"/>
          </w:tcPr>
          <w:p w:rsidR="003557BF" w:rsidRDefault="003557BF" w:rsidP="003557BF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Assistance needed from Centralina?</w:t>
            </w:r>
          </w:p>
        </w:tc>
      </w:tr>
      <w:tr w:rsidR="003557BF" w:rsidTr="003E4E6D">
        <w:tc>
          <w:tcPr>
            <w:tcW w:w="3505" w:type="dxa"/>
          </w:tcPr>
          <w:p w:rsidR="003557BF" w:rsidRPr="003557BF" w:rsidRDefault="003557BF" w:rsidP="003557BF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3557BF">
              <w:rPr>
                <w:rFonts w:ascii="Montserrat" w:hAnsi="Montserrat"/>
                <w:sz w:val="20"/>
                <w:szCs w:val="20"/>
              </w:rPr>
              <w:t>Examine and define regular hours vs overtime hour policy and disaster pay policy</w:t>
            </w:r>
          </w:p>
        </w:tc>
        <w:tc>
          <w:tcPr>
            <w:tcW w:w="1016" w:type="dxa"/>
          </w:tcPr>
          <w:p w:rsidR="003557BF" w:rsidRDefault="003557BF" w:rsidP="003557BF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248" w:type="dxa"/>
          </w:tcPr>
          <w:p w:rsidR="003557BF" w:rsidRDefault="003557BF" w:rsidP="003557BF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819" w:type="dxa"/>
          </w:tcPr>
          <w:p w:rsidR="003557BF" w:rsidRDefault="003557BF" w:rsidP="003557BF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202" w:type="dxa"/>
          </w:tcPr>
          <w:p w:rsidR="003557BF" w:rsidRDefault="003557BF" w:rsidP="003557BF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3557BF" w:rsidTr="003E4E6D">
        <w:tc>
          <w:tcPr>
            <w:tcW w:w="3505" w:type="dxa"/>
          </w:tcPr>
          <w:p w:rsidR="003557BF" w:rsidRPr="003557BF" w:rsidRDefault="003557BF" w:rsidP="003557BF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3557BF">
              <w:rPr>
                <w:rFonts w:ascii="Montserrat" w:hAnsi="Montserrat"/>
                <w:sz w:val="20"/>
                <w:szCs w:val="20"/>
              </w:rPr>
              <w:t>Examine and update JD of personnel assigning roles and responsibilities related to disaster response and recovery</w:t>
            </w:r>
          </w:p>
        </w:tc>
        <w:tc>
          <w:tcPr>
            <w:tcW w:w="1016" w:type="dxa"/>
          </w:tcPr>
          <w:p w:rsidR="003557BF" w:rsidRDefault="003557BF" w:rsidP="003557BF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248" w:type="dxa"/>
          </w:tcPr>
          <w:p w:rsidR="003557BF" w:rsidRDefault="003557BF" w:rsidP="003557BF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819" w:type="dxa"/>
          </w:tcPr>
          <w:p w:rsidR="003557BF" w:rsidRDefault="003557BF" w:rsidP="003557BF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202" w:type="dxa"/>
          </w:tcPr>
          <w:p w:rsidR="003557BF" w:rsidRDefault="003557BF" w:rsidP="003557BF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</w:tr>
    </w:tbl>
    <w:bookmarkEnd w:id="0"/>
    <w:p w:rsidR="00682D9E" w:rsidRPr="003557BF" w:rsidRDefault="003557BF" w:rsidP="00AE46E0">
      <w:pPr>
        <w:pStyle w:val="Default"/>
        <w:spacing w:after="161"/>
        <w:rPr>
          <w:rFonts w:ascii="Montserrat" w:hAnsi="Montserrat"/>
          <w:sz w:val="28"/>
          <w:szCs w:val="28"/>
        </w:rPr>
      </w:pPr>
      <w:r w:rsidRPr="003557BF">
        <w:rPr>
          <w:rFonts w:ascii="Montserrat SemiBold" w:hAnsi="Montserrat SemiBold"/>
          <w:color w:val="040404"/>
          <w:sz w:val="28"/>
          <w:szCs w:val="28"/>
        </w:rPr>
        <w:t xml:space="preserve"> </w:t>
      </w:r>
      <w:r w:rsidR="006A1DE7" w:rsidRPr="003557BF">
        <w:rPr>
          <w:rFonts w:ascii="Montserrat SemiBold" w:hAnsi="Montserrat SemiBold"/>
          <w:color w:val="040404"/>
          <w:sz w:val="28"/>
          <w:szCs w:val="28"/>
        </w:rPr>
        <w:t xml:space="preserve">2. </w:t>
      </w:r>
      <w:r w:rsidR="009F7528" w:rsidRPr="003557BF">
        <w:rPr>
          <w:rFonts w:ascii="Montserrat SemiBold" w:hAnsi="Montserrat SemiBold"/>
          <w:color w:val="040404"/>
          <w:sz w:val="28"/>
          <w:szCs w:val="28"/>
        </w:rPr>
        <w:t>Payroll and Personnel Policies:</w:t>
      </w:r>
    </w:p>
    <w:p w:rsidR="0097745C" w:rsidRDefault="0097745C" w:rsidP="003557BF">
      <w:pPr>
        <w:pStyle w:val="Default"/>
        <w:spacing w:after="161"/>
        <w:rPr>
          <w:rFonts w:ascii="Montserrat" w:hAnsi="Montserrat"/>
          <w:sz w:val="28"/>
          <w:szCs w:val="28"/>
        </w:rPr>
      </w:pPr>
    </w:p>
    <w:p w:rsidR="009B20DB" w:rsidRDefault="006A1DE7" w:rsidP="003557BF">
      <w:pPr>
        <w:pStyle w:val="Default"/>
        <w:spacing w:after="161"/>
        <w:rPr>
          <w:rFonts w:ascii="Montserrat SemiBold" w:hAnsi="Montserrat SemiBold"/>
          <w:color w:val="040404"/>
          <w:sz w:val="28"/>
          <w:szCs w:val="28"/>
        </w:rPr>
      </w:pPr>
      <w:r w:rsidRPr="00E45C2C">
        <w:rPr>
          <w:rFonts w:ascii="Montserrat SemiBold" w:hAnsi="Montserrat SemiBold"/>
          <w:color w:val="040404"/>
          <w:sz w:val="28"/>
          <w:szCs w:val="28"/>
        </w:rPr>
        <w:t xml:space="preserve">3. </w:t>
      </w:r>
      <w:r w:rsidR="009B20DB">
        <w:rPr>
          <w:rFonts w:ascii="Montserrat SemiBold" w:hAnsi="Montserrat SemiBold"/>
          <w:color w:val="040404"/>
          <w:sz w:val="28"/>
          <w:szCs w:val="28"/>
        </w:rPr>
        <w:t>Procurement and Contracting Policies: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460"/>
        <w:gridCol w:w="1197"/>
        <w:gridCol w:w="2213"/>
        <w:gridCol w:w="1758"/>
        <w:gridCol w:w="2162"/>
      </w:tblGrid>
      <w:tr w:rsidR="003E4E6D" w:rsidTr="003E4E6D">
        <w:tc>
          <w:tcPr>
            <w:tcW w:w="3460" w:type="dxa"/>
          </w:tcPr>
          <w:p w:rsidR="009B20DB" w:rsidRDefault="009B20DB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Action</w:t>
            </w:r>
          </w:p>
        </w:tc>
        <w:tc>
          <w:tcPr>
            <w:tcW w:w="1197" w:type="dxa"/>
          </w:tcPr>
          <w:p w:rsidR="009B20DB" w:rsidRDefault="009B20DB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Needed</w:t>
            </w:r>
          </w:p>
        </w:tc>
        <w:tc>
          <w:tcPr>
            <w:tcW w:w="2213" w:type="dxa"/>
          </w:tcPr>
          <w:p w:rsidR="009B20DB" w:rsidRDefault="009B20DB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Responsible Party @ Unit</w:t>
            </w:r>
          </w:p>
        </w:tc>
        <w:tc>
          <w:tcPr>
            <w:tcW w:w="1758" w:type="dxa"/>
          </w:tcPr>
          <w:p w:rsidR="009B20DB" w:rsidRDefault="009B20DB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When in the next 90 days?</w:t>
            </w:r>
          </w:p>
        </w:tc>
        <w:tc>
          <w:tcPr>
            <w:tcW w:w="2162" w:type="dxa"/>
          </w:tcPr>
          <w:p w:rsidR="009B20DB" w:rsidRDefault="009B20DB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Assistance needed from Centralina?</w:t>
            </w:r>
          </w:p>
        </w:tc>
      </w:tr>
      <w:tr w:rsidR="003E4E6D" w:rsidTr="003E4E6D">
        <w:tc>
          <w:tcPr>
            <w:tcW w:w="3460" w:type="dxa"/>
          </w:tcPr>
          <w:p w:rsidR="009B20DB" w:rsidRPr="0097745C" w:rsidRDefault="00372EEB" w:rsidP="006A1EE7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Purchasing, contracts for service and construction policies c</w:t>
            </w:r>
            <w:r w:rsidR="009B20DB">
              <w:rPr>
                <w:rFonts w:ascii="Montserrat" w:hAnsi="Montserrat"/>
                <w:sz w:val="20"/>
                <w:szCs w:val="20"/>
              </w:rPr>
              <w:t>onform to Uniform Guidance</w:t>
            </w:r>
          </w:p>
        </w:tc>
        <w:tc>
          <w:tcPr>
            <w:tcW w:w="1197" w:type="dxa"/>
          </w:tcPr>
          <w:p w:rsidR="009B20DB" w:rsidRDefault="009B20DB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213" w:type="dxa"/>
          </w:tcPr>
          <w:p w:rsidR="009B20DB" w:rsidRDefault="009B20DB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758" w:type="dxa"/>
          </w:tcPr>
          <w:p w:rsidR="009B20DB" w:rsidRDefault="009B20DB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162" w:type="dxa"/>
          </w:tcPr>
          <w:p w:rsidR="009B20DB" w:rsidRDefault="009B20DB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3E4E6D" w:rsidTr="003E4E6D">
        <w:tc>
          <w:tcPr>
            <w:tcW w:w="3460" w:type="dxa"/>
          </w:tcPr>
          <w:p w:rsidR="009B20DB" w:rsidRDefault="00FC2574" w:rsidP="006A1EE7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Local Emergency Procurement procedures </w:t>
            </w:r>
            <w:r w:rsidR="00724326">
              <w:rPr>
                <w:rFonts w:ascii="Montserrat" w:hAnsi="Montserrat"/>
                <w:sz w:val="20"/>
                <w:szCs w:val="20"/>
              </w:rPr>
              <w:t>imbedded:</w:t>
            </w:r>
          </w:p>
          <w:p w:rsidR="00724326" w:rsidRDefault="00724326" w:rsidP="00724326">
            <w:pPr>
              <w:pStyle w:val="Default"/>
              <w:numPr>
                <w:ilvl w:val="0"/>
                <w:numId w:val="14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Allows Sole Source </w:t>
            </w:r>
          </w:p>
          <w:p w:rsidR="00724326" w:rsidRDefault="00724326" w:rsidP="00724326">
            <w:pPr>
              <w:pStyle w:val="Default"/>
              <w:numPr>
                <w:ilvl w:val="0"/>
                <w:numId w:val="14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Defines when emergency procurement is allowable</w:t>
            </w:r>
          </w:p>
          <w:p w:rsidR="00432DD5" w:rsidRPr="00432DD5" w:rsidRDefault="0082114C" w:rsidP="00432DD5">
            <w:pPr>
              <w:pStyle w:val="Default"/>
              <w:numPr>
                <w:ilvl w:val="0"/>
                <w:numId w:val="14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Includes pre-approved contracts</w:t>
            </w:r>
            <w:r w:rsidR="003B78FE">
              <w:rPr>
                <w:rFonts w:ascii="Montserrat" w:hAnsi="Montserrat"/>
                <w:sz w:val="20"/>
                <w:szCs w:val="20"/>
              </w:rPr>
              <w:t xml:space="preserve"> for eme</w:t>
            </w:r>
            <w:r w:rsidR="00821415">
              <w:rPr>
                <w:rFonts w:ascii="Montserrat" w:hAnsi="Montserrat"/>
                <w:sz w:val="20"/>
                <w:szCs w:val="20"/>
              </w:rPr>
              <w:t>rgency services and goods</w:t>
            </w:r>
          </w:p>
          <w:p w:rsidR="00821415" w:rsidRDefault="0012285B" w:rsidP="00724326">
            <w:pPr>
              <w:pStyle w:val="Default"/>
              <w:numPr>
                <w:ilvl w:val="0"/>
                <w:numId w:val="14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Specifies situations when non-competitive procurement is acceptable</w:t>
            </w:r>
          </w:p>
          <w:p w:rsidR="0012285B" w:rsidRDefault="0012285B" w:rsidP="00724326">
            <w:pPr>
              <w:pStyle w:val="Default"/>
              <w:numPr>
                <w:ilvl w:val="0"/>
                <w:numId w:val="14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Identifies who has authority to approve certain amounts or types of procurement arrangements</w:t>
            </w:r>
          </w:p>
          <w:p w:rsidR="000850EB" w:rsidRPr="0097745C" w:rsidRDefault="000850EB" w:rsidP="00724326">
            <w:pPr>
              <w:pStyle w:val="Default"/>
              <w:numPr>
                <w:ilvl w:val="0"/>
                <w:numId w:val="14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97745C">
              <w:rPr>
                <w:rFonts w:ascii="Montserrat" w:hAnsi="Montserrat"/>
                <w:sz w:val="20"/>
                <w:szCs w:val="20"/>
              </w:rPr>
              <w:t>Emergency and Capital budget and decisioning integrated into procurement policy</w:t>
            </w:r>
          </w:p>
        </w:tc>
        <w:tc>
          <w:tcPr>
            <w:tcW w:w="1197" w:type="dxa"/>
          </w:tcPr>
          <w:p w:rsidR="009B20DB" w:rsidRDefault="009B20DB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213" w:type="dxa"/>
          </w:tcPr>
          <w:p w:rsidR="009B20DB" w:rsidRDefault="009B20DB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758" w:type="dxa"/>
          </w:tcPr>
          <w:p w:rsidR="009B20DB" w:rsidRDefault="009B20DB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162" w:type="dxa"/>
          </w:tcPr>
          <w:p w:rsidR="009B20DB" w:rsidRDefault="009B20DB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3E4E6D" w:rsidTr="003E4E6D">
        <w:tc>
          <w:tcPr>
            <w:tcW w:w="3460" w:type="dxa"/>
          </w:tcPr>
          <w:p w:rsidR="009B20DB" w:rsidRPr="0097745C" w:rsidRDefault="009B20DB" w:rsidP="006A1EE7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97745C">
              <w:rPr>
                <w:rFonts w:ascii="Montserrat" w:hAnsi="Montserrat"/>
                <w:sz w:val="20"/>
                <w:szCs w:val="20"/>
              </w:rPr>
              <w:t>Do they have agreed upon procedures for recordkeeping?</w:t>
            </w:r>
          </w:p>
        </w:tc>
        <w:tc>
          <w:tcPr>
            <w:tcW w:w="1197" w:type="dxa"/>
          </w:tcPr>
          <w:p w:rsidR="009B20DB" w:rsidRDefault="009B20DB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213" w:type="dxa"/>
          </w:tcPr>
          <w:p w:rsidR="009B20DB" w:rsidRDefault="009B20DB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758" w:type="dxa"/>
          </w:tcPr>
          <w:p w:rsidR="009B20DB" w:rsidRDefault="009B20DB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162" w:type="dxa"/>
          </w:tcPr>
          <w:p w:rsidR="009B20DB" w:rsidRDefault="009B20DB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3E4E6D" w:rsidTr="003E4E6D">
        <w:tc>
          <w:tcPr>
            <w:tcW w:w="3460" w:type="dxa"/>
          </w:tcPr>
          <w:p w:rsidR="009B20DB" w:rsidRPr="0097745C" w:rsidRDefault="009B20DB" w:rsidP="006A1EE7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97745C">
              <w:rPr>
                <w:rFonts w:ascii="Montserrat" w:hAnsi="Montserrat"/>
                <w:sz w:val="20"/>
                <w:szCs w:val="20"/>
              </w:rPr>
              <w:t>Are there any critical partners missing OR does the partner list need updated or expanded?</w:t>
            </w:r>
          </w:p>
        </w:tc>
        <w:tc>
          <w:tcPr>
            <w:tcW w:w="1197" w:type="dxa"/>
          </w:tcPr>
          <w:p w:rsidR="009B20DB" w:rsidRDefault="009B20DB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213" w:type="dxa"/>
          </w:tcPr>
          <w:p w:rsidR="009B20DB" w:rsidRDefault="009B20DB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758" w:type="dxa"/>
          </w:tcPr>
          <w:p w:rsidR="009B20DB" w:rsidRDefault="009B20DB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162" w:type="dxa"/>
          </w:tcPr>
          <w:p w:rsidR="009B20DB" w:rsidRDefault="009B20DB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</w:tr>
    </w:tbl>
    <w:p w:rsidR="003B748E" w:rsidRPr="00E71F82" w:rsidRDefault="006A1DE7" w:rsidP="0097745C">
      <w:pPr>
        <w:pStyle w:val="Default"/>
        <w:spacing w:after="161"/>
        <w:rPr>
          <w:rFonts w:ascii="Montserrat" w:hAnsi="Montserrat"/>
          <w:sz w:val="28"/>
          <w:szCs w:val="28"/>
        </w:rPr>
      </w:pPr>
      <w:r w:rsidRPr="000C5CE4">
        <w:rPr>
          <w:rFonts w:ascii="Montserrat SemiBold" w:hAnsi="Montserrat SemiBold"/>
          <w:color w:val="040404"/>
          <w:sz w:val="28"/>
          <w:szCs w:val="28"/>
        </w:rPr>
        <w:t xml:space="preserve">4. </w:t>
      </w:r>
      <w:r w:rsidR="00E45C2C">
        <w:rPr>
          <w:rFonts w:ascii="Montserrat SemiBold" w:hAnsi="Montserrat SemiBold"/>
          <w:color w:val="040404"/>
          <w:sz w:val="28"/>
          <w:szCs w:val="28"/>
        </w:rPr>
        <w:t xml:space="preserve">Mutual Aid Agreements: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2"/>
        <w:gridCol w:w="1197"/>
        <w:gridCol w:w="2225"/>
        <w:gridCol w:w="1780"/>
        <w:gridCol w:w="2176"/>
      </w:tblGrid>
      <w:tr w:rsidR="00E71F82" w:rsidTr="003E4E6D">
        <w:tc>
          <w:tcPr>
            <w:tcW w:w="3505" w:type="dxa"/>
          </w:tcPr>
          <w:p w:rsidR="00E71F82" w:rsidRDefault="00E71F82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Action</w:t>
            </w:r>
          </w:p>
        </w:tc>
        <w:tc>
          <w:tcPr>
            <w:tcW w:w="997" w:type="dxa"/>
          </w:tcPr>
          <w:p w:rsidR="00E71F82" w:rsidRDefault="00E71F82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Needed</w:t>
            </w:r>
          </w:p>
        </w:tc>
        <w:tc>
          <w:tcPr>
            <w:tcW w:w="2253" w:type="dxa"/>
          </w:tcPr>
          <w:p w:rsidR="00E71F82" w:rsidRDefault="00E71F82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Responsible Party @ Unit</w:t>
            </w:r>
          </w:p>
        </w:tc>
        <w:tc>
          <w:tcPr>
            <w:tcW w:w="1828" w:type="dxa"/>
          </w:tcPr>
          <w:p w:rsidR="00E71F82" w:rsidRDefault="00E71F82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When in the next 90 days?</w:t>
            </w:r>
          </w:p>
        </w:tc>
        <w:tc>
          <w:tcPr>
            <w:tcW w:w="2207" w:type="dxa"/>
          </w:tcPr>
          <w:p w:rsidR="00E71F82" w:rsidRDefault="00E71F82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Assistance needed from Centralina?</w:t>
            </w:r>
          </w:p>
        </w:tc>
      </w:tr>
      <w:tr w:rsidR="00E71F82" w:rsidTr="003E4E6D">
        <w:tc>
          <w:tcPr>
            <w:tcW w:w="3505" w:type="dxa"/>
          </w:tcPr>
          <w:p w:rsidR="00E71F82" w:rsidRPr="0097745C" w:rsidRDefault="00470AA9" w:rsidP="006A1EE7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97745C">
              <w:rPr>
                <w:rFonts w:ascii="Montserrat" w:hAnsi="Montserrat"/>
                <w:sz w:val="20"/>
                <w:szCs w:val="20"/>
              </w:rPr>
              <w:t xml:space="preserve">Identify </w:t>
            </w:r>
            <w:r w:rsidR="00AA271B" w:rsidRPr="0097745C">
              <w:rPr>
                <w:rFonts w:ascii="Montserrat" w:hAnsi="Montserrat"/>
                <w:sz w:val="20"/>
                <w:szCs w:val="20"/>
              </w:rPr>
              <w:t>jurisdictions for potential MUAs</w:t>
            </w:r>
            <w:r w:rsidR="00AB4D9E" w:rsidRPr="0097745C">
              <w:rPr>
                <w:rFonts w:ascii="Montserrat" w:hAnsi="Montserrat"/>
                <w:sz w:val="20"/>
                <w:szCs w:val="20"/>
              </w:rPr>
              <w:t>; OR examine and/or  update existing MUAs</w:t>
            </w:r>
          </w:p>
        </w:tc>
        <w:tc>
          <w:tcPr>
            <w:tcW w:w="997" w:type="dxa"/>
          </w:tcPr>
          <w:p w:rsidR="00E71F82" w:rsidRDefault="00E71F82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253" w:type="dxa"/>
          </w:tcPr>
          <w:p w:rsidR="00E71F82" w:rsidRDefault="00E71F82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828" w:type="dxa"/>
          </w:tcPr>
          <w:p w:rsidR="00E71F82" w:rsidRDefault="00E71F82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207" w:type="dxa"/>
          </w:tcPr>
          <w:p w:rsidR="00E71F82" w:rsidRDefault="00E71F82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E71F82" w:rsidTr="003E4E6D">
        <w:tc>
          <w:tcPr>
            <w:tcW w:w="3505" w:type="dxa"/>
          </w:tcPr>
          <w:p w:rsidR="006635BA" w:rsidRPr="0097745C" w:rsidRDefault="00AB4D9E" w:rsidP="006A1EE7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97745C">
              <w:rPr>
                <w:rFonts w:ascii="Montserrat" w:hAnsi="Montserrat"/>
                <w:sz w:val="20"/>
                <w:szCs w:val="20"/>
              </w:rPr>
              <w:t>D</w:t>
            </w:r>
            <w:r w:rsidR="006635BA" w:rsidRPr="0097745C">
              <w:rPr>
                <w:rFonts w:ascii="Montserrat" w:hAnsi="Montserrat"/>
                <w:sz w:val="20"/>
                <w:szCs w:val="20"/>
              </w:rPr>
              <w:t>o they have procedures and assignments predetermined</w:t>
            </w:r>
            <w:r w:rsidR="003B74F8" w:rsidRPr="0097745C">
              <w:rPr>
                <w:rFonts w:ascii="Montserrat" w:hAnsi="Montserrat"/>
                <w:sz w:val="20"/>
                <w:szCs w:val="20"/>
              </w:rPr>
              <w:t>?</w:t>
            </w:r>
          </w:p>
        </w:tc>
        <w:tc>
          <w:tcPr>
            <w:tcW w:w="997" w:type="dxa"/>
          </w:tcPr>
          <w:p w:rsidR="00E71F82" w:rsidRDefault="00E71F82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253" w:type="dxa"/>
          </w:tcPr>
          <w:p w:rsidR="00E71F82" w:rsidRDefault="00E71F82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828" w:type="dxa"/>
          </w:tcPr>
          <w:p w:rsidR="00E71F82" w:rsidRDefault="00E71F82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207" w:type="dxa"/>
          </w:tcPr>
          <w:p w:rsidR="00E71F82" w:rsidRDefault="00E71F82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6635BA" w:rsidTr="003E4E6D">
        <w:tc>
          <w:tcPr>
            <w:tcW w:w="3505" w:type="dxa"/>
          </w:tcPr>
          <w:p w:rsidR="006635BA" w:rsidRPr="0097745C" w:rsidRDefault="003B74F8" w:rsidP="006A1EE7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97745C">
              <w:rPr>
                <w:rFonts w:ascii="Montserrat" w:hAnsi="Montserrat"/>
                <w:sz w:val="20"/>
                <w:szCs w:val="20"/>
              </w:rPr>
              <w:t>Do they have agreed upon procedures for recordkeeping</w:t>
            </w:r>
            <w:r w:rsidR="0071573F" w:rsidRPr="0097745C">
              <w:rPr>
                <w:rFonts w:ascii="Montserrat" w:hAnsi="Montserrat"/>
                <w:sz w:val="20"/>
                <w:szCs w:val="20"/>
              </w:rPr>
              <w:t>?</w:t>
            </w:r>
          </w:p>
        </w:tc>
        <w:tc>
          <w:tcPr>
            <w:tcW w:w="997" w:type="dxa"/>
          </w:tcPr>
          <w:p w:rsidR="006635BA" w:rsidRDefault="006635BA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253" w:type="dxa"/>
          </w:tcPr>
          <w:p w:rsidR="006635BA" w:rsidRDefault="006635BA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828" w:type="dxa"/>
          </w:tcPr>
          <w:p w:rsidR="006635BA" w:rsidRDefault="006635BA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207" w:type="dxa"/>
          </w:tcPr>
          <w:p w:rsidR="006635BA" w:rsidRDefault="006635BA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AB4D9E" w:rsidTr="003E4E6D">
        <w:tc>
          <w:tcPr>
            <w:tcW w:w="3505" w:type="dxa"/>
          </w:tcPr>
          <w:p w:rsidR="00AB4D9E" w:rsidRPr="0097745C" w:rsidRDefault="00AB4D9E" w:rsidP="006A1EE7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97745C">
              <w:rPr>
                <w:rFonts w:ascii="Montserrat" w:hAnsi="Montserrat"/>
                <w:sz w:val="20"/>
                <w:szCs w:val="20"/>
              </w:rPr>
              <w:t>Are there</w:t>
            </w:r>
            <w:r w:rsidR="0071573F" w:rsidRPr="0097745C">
              <w:rPr>
                <w:rFonts w:ascii="Montserrat" w:hAnsi="Montserrat"/>
                <w:sz w:val="20"/>
                <w:szCs w:val="20"/>
              </w:rPr>
              <w:t xml:space="preserve"> any critical partners missing OR does the partner list need updated or expanded?</w:t>
            </w:r>
          </w:p>
        </w:tc>
        <w:tc>
          <w:tcPr>
            <w:tcW w:w="997" w:type="dxa"/>
          </w:tcPr>
          <w:p w:rsidR="00AB4D9E" w:rsidRDefault="00AB4D9E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253" w:type="dxa"/>
          </w:tcPr>
          <w:p w:rsidR="00AB4D9E" w:rsidRDefault="00AB4D9E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828" w:type="dxa"/>
          </w:tcPr>
          <w:p w:rsidR="00AB4D9E" w:rsidRDefault="00AB4D9E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207" w:type="dxa"/>
          </w:tcPr>
          <w:p w:rsidR="00AB4D9E" w:rsidRDefault="00AB4D9E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</w:tr>
    </w:tbl>
    <w:p w:rsidR="009B20DB" w:rsidRDefault="009B20DB" w:rsidP="0097745C">
      <w:pPr>
        <w:pStyle w:val="Default"/>
        <w:rPr>
          <w:rFonts w:ascii="Montserrat SemiBold" w:hAnsi="Montserrat SemiBold"/>
          <w:color w:val="040404"/>
          <w:sz w:val="28"/>
          <w:szCs w:val="28"/>
        </w:rPr>
      </w:pPr>
    </w:p>
    <w:p w:rsidR="003B748E" w:rsidRPr="0071573F" w:rsidRDefault="006A1DE7" w:rsidP="0097745C">
      <w:pPr>
        <w:pStyle w:val="Default"/>
        <w:rPr>
          <w:rFonts w:ascii="Montserrat" w:hAnsi="Montserrat"/>
          <w:color w:val="040404"/>
          <w:sz w:val="28"/>
          <w:szCs w:val="28"/>
        </w:rPr>
      </w:pPr>
      <w:r w:rsidRPr="000C5CE4">
        <w:rPr>
          <w:rFonts w:ascii="Montserrat SemiBold" w:hAnsi="Montserrat SemiBold"/>
          <w:color w:val="040404"/>
          <w:sz w:val="28"/>
          <w:szCs w:val="28"/>
        </w:rPr>
        <w:t xml:space="preserve">5. </w:t>
      </w:r>
      <w:r w:rsidR="00E45C2C">
        <w:rPr>
          <w:rFonts w:ascii="Montserrat SemiBold" w:hAnsi="Montserrat SemiBold"/>
          <w:color w:val="040404"/>
          <w:sz w:val="28"/>
          <w:szCs w:val="28"/>
        </w:rPr>
        <w:t xml:space="preserve">Local Disaster Recovery Manager: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9"/>
        <w:gridCol w:w="1197"/>
        <w:gridCol w:w="2298"/>
        <w:gridCol w:w="1902"/>
        <w:gridCol w:w="2254"/>
      </w:tblGrid>
      <w:tr w:rsidR="0071573F" w:rsidTr="002C6EDA">
        <w:tc>
          <w:tcPr>
            <w:tcW w:w="3235" w:type="dxa"/>
          </w:tcPr>
          <w:p w:rsidR="0071573F" w:rsidRDefault="0071573F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Action</w:t>
            </w:r>
          </w:p>
        </w:tc>
        <w:tc>
          <w:tcPr>
            <w:tcW w:w="987" w:type="dxa"/>
          </w:tcPr>
          <w:p w:rsidR="0071573F" w:rsidRDefault="0071573F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Needed</w:t>
            </w:r>
          </w:p>
        </w:tc>
        <w:tc>
          <w:tcPr>
            <w:tcW w:w="2328" w:type="dxa"/>
          </w:tcPr>
          <w:p w:rsidR="0071573F" w:rsidRDefault="0071573F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Responsible Party @ Unit</w:t>
            </w:r>
          </w:p>
        </w:tc>
        <w:tc>
          <w:tcPr>
            <w:tcW w:w="1953" w:type="dxa"/>
          </w:tcPr>
          <w:p w:rsidR="0071573F" w:rsidRDefault="0071573F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When in the next 90 days?</w:t>
            </w:r>
          </w:p>
        </w:tc>
        <w:tc>
          <w:tcPr>
            <w:tcW w:w="2287" w:type="dxa"/>
          </w:tcPr>
          <w:p w:rsidR="0071573F" w:rsidRDefault="0071573F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Assistance needed from Centralina?</w:t>
            </w:r>
          </w:p>
        </w:tc>
      </w:tr>
      <w:tr w:rsidR="0071573F" w:rsidTr="002C6EDA">
        <w:tc>
          <w:tcPr>
            <w:tcW w:w="3235" w:type="dxa"/>
          </w:tcPr>
          <w:p w:rsidR="0071573F" w:rsidRPr="002C6EDA" w:rsidRDefault="00F461F0" w:rsidP="006A1EE7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2C6EDA">
              <w:rPr>
                <w:rFonts w:ascii="Montserrat" w:hAnsi="Montserrat"/>
                <w:sz w:val="20"/>
                <w:szCs w:val="20"/>
              </w:rPr>
              <w:t>Examine the need to establish the role of Local Disaster Recovery Manager</w:t>
            </w:r>
          </w:p>
        </w:tc>
        <w:tc>
          <w:tcPr>
            <w:tcW w:w="987" w:type="dxa"/>
          </w:tcPr>
          <w:p w:rsidR="0071573F" w:rsidRDefault="0071573F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328" w:type="dxa"/>
          </w:tcPr>
          <w:p w:rsidR="0071573F" w:rsidRDefault="0071573F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953" w:type="dxa"/>
          </w:tcPr>
          <w:p w:rsidR="0071573F" w:rsidRDefault="0071573F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287" w:type="dxa"/>
          </w:tcPr>
          <w:p w:rsidR="0071573F" w:rsidRDefault="0071573F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71573F" w:rsidTr="002C6EDA">
        <w:tc>
          <w:tcPr>
            <w:tcW w:w="3235" w:type="dxa"/>
          </w:tcPr>
          <w:p w:rsidR="0071573F" w:rsidRPr="002C6EDA" w:rsidRDefault="00F461F0" w:rsidP="006A1EE7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2C6EDA">
              <w:rPr>
                <w:rFonts w:ascii="Montserrat" w:hAnsi="Montserrat"/>
                <w:sz w:val="20"/>
                <w:szCs w:val="20"/>
              </w:rPr>
              <w:t>Develop a Pre-Disaster Recovery Plan</w:t>
            </w:r>
            <w:r w:rsidR="00DB238D" w:rsidRPr="002C6EDA">
              <w:rPr>
                <w:rFonts w:ascii="Montserrat" w:hAnsi="Montserrat"/>
                <w:sz w:val="20"/>
                <w:szCs w:val="20"/>
              </w:rPr>
              <w:t>, process with be ongoing with EM and LG Staff and critical stake holders</w:t>
            </w:r>
          </w:p>
        </w:tc>
        <w:tc>
          <w:tcPr>
            <w:tcW w:w="987" w:type="dxa"/>
          </w:tcPr>
          <w:p w:rsidR="0071573F" w:rsidRDefault="0071573F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328" w:type="dxa"/>
          </w:tcPr>
          <w:p w:rsidR="0071573F" w:rsidRDefault="0071573F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953" w:type="dxa"/>
          </w:tcPr>
          <w:p w:rsidR="0071573F" w:rsidRDefault="0071573F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287" w:type="dxa"/>
          </w:tcPr>
          <w:p w:rsidR="0071573F" w:rsidRDefault="0071573F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156C5D" w:rsidTr="002C6EDA">
        <w:tc>
          <w:tcPr>
            <w:tcW w:w="3235" w:type="dxa"/>
          </w:tcPr>
          <w:p w:rsidR="00156C5D" w:rsidRPr="002C6EDA" w:rsidRDefault="00156C5D" w:rsidP="006A1EE7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2C6EDA">
              <w:rPr>
                <w:rFonts w:ascii="Montserrat" w:hAnsi="Montserrat"/>
                <w:sz w:val="20"/>
                <w:szCs w:val="20"/>
              </w:rPr>
              <w:t>Continue to develop a long-term plan for training and update that include vulnerable residents in your community such as seniors and disabled populations</w:t>
            </w:r>
          </w:p>
        </w:tc>
        <w:tc>
          <w:tcPr>
            <w:tcW w:w="987" w:type="dxa"/>
          </w:tcPr>
          <w:p w:rsidR="00156C5D" w:rsidRDefault="00156C5D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328" w:type="dxa"/>
          </w:tcPr>
          <w:p w:rsidR="00156C5D" w:rsidRDefault="00156C5D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953" w:type="dxa"/>
          </w:tcPr>
          <w:p w:rsidR="00156C5D" w:rsidRDefault="00156C5D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287" w:type="dxa"/>
          </w:tcPr>
          <w:p w:rsidR="00156C5D" w:rsidRDefault="00156C5D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</w:tr>
    </w:tbl>
    <w:p w:rsidR="001E2AB1" w:rsidRPr="001E2AB1" w:rsidRDefault="001E2AB1" w:rsidP="0097745C">
      <w:pPr>
        <w:pStyle w:val="Default"/>
        <w:rPr>
          <w:rFonts w:ascii="Montserrat" w:hAnsi="Montserrat"/>
          <w:color w:val="040404"/>
          <w:sz w:val="28"/>
          <w:szCs w:val="28"/>
        </w:rPr>
      </w:pPr>
      <w:r>
        <w:rPr>
          <w:rFonts w:ascii="Montserrat" w:hAnsi="Montserrat"/>
          <w:b/>
          <w:bCs/>
          <w:color w:val="040404"/>
          <w:sz w:val="28"/>
          <w:szCs w:val="28"/>
        </w:rPr>
        <w:t>Other Considerations: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42"/>
        <w:gridCol w:w="1197"/>
        <w:gridCol w:w="2825"/>
        <w:gridCol w:w="1578"/>
        <w:gridCol w:w="2048"/>
      </w:tblGrid>
      <w:tr w:rsidR="002C6EDA" w:rsidTr="0008016D">
        <w:tc>
          <w:tcPr>
            <w:tcW w:w="3142" w:type="dxa"/>
          </w:tcPr>
          <w:p w:rsidR="0005703E" w:rsidRDefault="0005703E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Action</w:t>
            </w:r>
          </w:p>
        </w:tc>
        <w:tc>
          <w:tcPr>
            <w:tcW w:w="1197" w:type="dxa"/>
          </w:tcPr>
          <w:p w:rsidR="0005703E" w:rsidRDefault="0005703E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Needed</w:t>
            </w:r>
          </w:p>
        </w:tc>
        <w:tc>
          <w:tcPr>
            <w:tcW w:w="2825" w:type="dxa"/>
          </w:tcPr>
          <w:p w:rsidR="0005703E" w:rsidRDefault="0005703E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Responsible Party @ Unit</w:t>
            </w:r>
          </w:p>
        </w:tc>
        <w:tc>
          <w:tcPr>
            <w:tcW w:w="1578" w:type="dxa"/>
          </w:tcPr>
          <w:p w:rsidR="0005703E" w:rsidRDefault="0005703E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When in the next 90 days?</w:t>
            </w:r>
          </w:p>
        </w:tc>
        <w:tc>
          <w:tcPr>
            <w:tcW w:w="2048" w:type="dxa"/>
          </w:tcPr>
          <w:p w:rsidR="0005703E" w:rsidRDefault="0005703E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  <w:r w:rsidRPr="00924D10">
              <w:rPr>
                <w:rFonts w:ascii="Montserrat" w:hAnsi="Montserrat"/>
                <w:b/>
                <w:bCs/>
                <w:color w:val="040404"/>
              </w:rPr>
              <w:t>Assistance needed from Centralina?</w:t>
            </w:r>
          </w:p>
        </w:tc>
      </w:tr>
      <w:tr w:rsidR="0087066D" w:rsidTr="0008016D">
        <w:tc>
          <w:tcPr>
            <w:tcW w:w="3142" w:type="dxa"/>
          </w:tcPr>
          <w:p w:rsidR="0005703E" w:rsidRPr="0087066D" w:rsidRDefault="0005703E" w:rsidP="006A1EE7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87066D">
              <w:rPr>
                <w:rFonts w:ascii="Montserrat" w:hAnsi="Montserrat"/>
                <w:sz w:val="20"/>
                <w:szCs w:val="20"/>
              </w:rPr>
              <w:t>Record Retention Policy</w:t>
            </w:r>
          </w:p>
        </w:tc>
        <w:tc>
          <w:tcPr>
            <w:tcW w:w="1197" w:type="dxa"/>
          </w:tcPr>
          <w:p w:rsidR="0005703E" w:rsidRDefault="0005703E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825" w:type="dxa"/>
          </w:tcPr>
          <w:p w:rsidR="0005703E" w:rsidRDefault="0005703E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578" w:type="dxa"/>
          </w:tcPr>
          <w:p w:rsidR="0005703E" w:rsidRDefault="0005703E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048" w:type="dxa"/>
          </w:tcPr>
          <w:p w:rsidR="0005703E" w:rsidRDefault="0005703E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87066D" w:rsidTr="0008016D">
        <w:tc>
          <w:tcPr>
            <w:tcW w:w="3142" w:type="dxa"/>
          </w:tcPr>
          <w:p w:rsidR="0005703E" w:rsidRPr="0087066D" w:rsidRDefault="0005703E" w:rsidP="006A1EE7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87066D">
              <w:rPr>
                <w:rFonts w:ascii="Montserrat" w:hAnsi="Montserrat"/>
                <w:sz w:val="20"/>
                <w:szCs w:val="20"/>
              </w:rPr>
              <w:t>Conflict of Interest Policy</w:t>
            </w:r>
          </w:p>
        </w:tc>
        <w:tc>
          <w:tcPr>
            <w:tcW w:w="1197" w:type="dxa"/>
          </w:tcPr>
          <w:p w:rsidR="0005703E" w:rsidRDefault="0005703E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825" w:type="dxa"/>
          </w:tcPr>
          <w:p w:rsidR="0005703E" w:rsidRDefault="0005703E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578" w:type="dxa"/>
          </w:tcPr>
          <w:p w:rsidR="0005703E" w:rsidRDefault="0005703E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048" w:type="dxa"/>
          </w:tcPr>
          <w:p w:rsidR="0005703E" w:rsidRDefault="0005703E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05703E" w:rsidTr="0008016D">
        <w:tc>
          <w:tcPr>
            <w:tcW w:w="3142" w:type="dxa"/>
          </w:tcPr>
          <w:p w:rsidR="0005703E" w:rsidRPr="0087066D" w:rsidRDefault="0005703E" w:rsidP="00C50AB0">
            <w:pPr>
              <w:pStyle w:val="Default"/>
              <w:numPr>
                <w:ilvl w:val="0"/>
                <w:numId w:val="9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87066D">
              <w:rPr>
                <w:rFonts w:ascii="Montserrat" w:hAnsi="Montserrat"/>
                <w:sz w:val="20"/>
                <w:szCs w:val="20"/>
              </w:rPr>
              <w:t>Building Code Updates</w:t>
            </w:r>
          </w:p>
          <w:p w:rsidR="00C50AB0" w:rsidRPr="0087066D" w:rsidRDefault="00C50AB0" w:rsidP="00C50AB0">
            <w:pPr>
              <w:pStyle w:val="Default"/>
              <w:numPr>
                <w:ilvl w:val="1"/>
                <w:numId w:val="9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87066D">
              <w:rPr>
                <w:rFonts w:ascii="Montserrat" w:hAnsi="Montserrat"/>
                <w:sz w:val="20"/>
                <w:szCs w:val="20"/>
              </w:rPr>
              <w:t>Consider cost implications</w:t>
            </w:r>
          </w:p>
          <w:p w:rsidR="00C50AB0" w:rsidRPr="0087066D" w:rsidRDefault="00C50AB0" w:rsidP="00C50AB0">
            <w:pPr>
              <w:pStyle w:val="Default"/>
              <w:numPr>
                <w:ilvl w:val="1"/>
                <w:numId w:val="9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87066D">
              <w:rPr>
                <w:rFonts w:ascii="Montserrat" w:hAnsi="Montserrat"/>
                <w:sz w:val="20"/>
                <w:szCs w:val="20"/>
              </w:rPr>
              <w:t xml:space="preserve">How will your unit pay for the </w:t>
            </w:r>
            <w:r w:rsidR="004D6C32" w:rsidRPr="0087066D">
              <w:rPr>
                <w:rFonts w:ascii="Montserrat" w:hAnsi="Montserrat"/>
                <w:sz w:val="20"/>
                <w:szCs w:val="20"/>
              </w:rPr>
              <w:t>any differences</w:t>
            </w:r>
          </w:p>
          <w:p w:rsidR="00C50AB0" w:rsidRPr="0087066D" w:rsidRDefault="00C50AB0" w:rsidP="006A1EE7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197" w:type="dxa"/>
          </w:tcPr>
          <w:p w:rsidR="0005703E" w:rsidRDefault="0005703E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825" w:type="dxa"/>
          </w:tcPr>
          <w:p w:rsidR="0005703E" w:rsidRDefault="0005703E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578" w:type="dxa"/>
          </w:tcPr>
          <w:p w:rsidR="0005703E" w:rsidRDefault="0005703E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2048" w:type="dxa"/>
          </w:tcPr>
          <w:p w:rsidR="0005703E" w:rsidRDefault="0005703E" w:rsidP="006A1EE7">
            <w:pPr>
              <w:pStyle w:val="Default"/>
              <w:spacing w:after="161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87066D" w:rsidRPr="0008016D" w:rsidTr="0008016D">
        <w:tc>
          <w:tcPr>
            <w:tcW w:w="3142" w:type="dxa"/>
          </w:tcPr>
          <w:p w:rsidR="0087066D" w:rsidRPr="0008016D" w:rsidRDefault="0087066D" w:rsidP="0087066D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08016D">
              <w:rPr>
                <w:rFonts w:ascii="Montserrat" w:hAnsi="Montserrat"/>
                <w:sz w:val="20"/>
                <w:szCs w:val="20"/>
              </w:rPr>
              <w:t>Partners Missing from the Conversation</w:t>
            </w:r>
          </w:p>
          <w:p w:rsidR="0087066D" w:rsidRPr="0008016D" w:rsidRDefault="0087066D" w:rsidP="0087066D">
            <w:pPr>
              <w:pStyle w:val="Default"/>
              <w:numPr>
                <w:ilvl w:val="0"/>
                <w:numId w:val="12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08016D">
              <w:rPr>
                <w:rFonts w:ascii="Montserrat" w:hAnsi="Montserrat"/>
                <w:sz w:val="20"/>
                <w:szCs w:val="20"/>
              </w:rPr>
              <w:t>School District Personnel</w:t>
            </w:r>
          </w:p>
          <w:p w:rsidR="0087066D" w:rsidRPr="0008016D" w:rsidRDefault="0087066D" w:rsidP="0087066D">
            <w:pPr>
              <w:pStyle w:val="Default"/>
              <w:numPr>
                <w:ilvl w:val="0"/>
                <w:numId w:val="12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08016D">
              <w:rPr>
                <w:rFonts w:ascii="Montserrat" w:hAnsi="Montserrat"/>
                <w:sz w:val="20"/>
                <w:szCs w:val="20"/>
              </w:rPr>
              <w:t>Long Term Care Facilities</w:t>
            </w:r>
          </w:p>
          <w:p w:rsidR="0087066D" w:rsidRPr="0008016D" w:rsidRDefault="0087066D" w:rsidP="0087066D">
            <w:pPr>
              <w:pStyle w:val="Default"/>
              <w:numPr>
                <w:ilvl w:val="0"/>
                <w:numId w:val="12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08016D">
              <w:rPr>
                <w:rFonts w:ascii="Montserrat" w:hAnsi="Montserrat"/>
                <w:sz w:val="20"/>
                <w:szCs w:val="20"/>
              </w:rPr>
              <w:t>Social Services Directors</w:t>
            </w:r>
          </w:p>
          <w:p w:rsidR="0087066D" w:rsidRPr="0008016D" w:rsidRDefault="0087066D" w:rsidP="0087066D">
            <w:pPr>
              <w:pStyle w:val="Default"/>
              <w:numPr>
                <w:ilvl w:val="0"/>
                <w:numId w:val="12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08016D">
              <w:rPr>
                <w:rFonts w:ascii="Montserrat" w:hAnsi="Montserrat"/>
                <w:sz w:val="20"/>
                <w:szCs w:val="20"/>
              </w:rPr>
              <w:t>Public Works Directors</w:t>
            </w:r>
          </w:p>
          <w:p w:rsidR="0087066D" w:rsidRPr="0008016D" w:rsidRDefault="0087066D" w:rsidP="0087066D">
            <w:pPr>
              <w:pStyle w:val="Default"/>
              <w:numPr>
                <w:ilvl w:val="0"/>
                <w:numId w:val="12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08016D">
              <w:rPr>
                <w:rFonts w:ascii="Montserrat" w:hAnsi="Montserrat"/>
                <w:sz w:val="20"/>
                <w:szCs w:val="20"/>
              </w:rPr>
              <w:t>Water &amp; Wastewater Directors</w:t>
            </w:r>
          </w:p>
          <w:p w:rsidR="0087066D" w:rsidRPr="0008016D" w:rsidRDefault="0087066D" w:rsidP="0087066D">
            <w:pPr>
              <w:pStyle w:val="Default"/>
              <w:numPr>
                <w:ilvl w:val="0"/>
                <w:numId w:val="12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08016D">
              <w:rPr>
                <w:rFonts w:ascii="Montserrat" w:hAnsi="Montserrat"/>
                <w:sz w:val="20"/>
                <w:szCs w:val="20"/>
              </w:rPr>
              <w:t>Parks and Recreation Directors</w:t>
            </w:r>
          </w:p>
          <w:p w:rsidR="0087066D" w:rsidRPr="0008016D" w:rsidRDefault="0087066D" w:rsidP="0087066D">
            <w:pPr>
              <w:pStyle w:val="Default"/>
              <w:numPr>
                <w:ilvl w:val="0"/>
                <w:numId w:val="12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08016D">
              <w:rPr>
                <w:rFonts w:ascii="Montserrat" w:hAnsi="Montserrat"/>
                <w:sz w:val="20"/>
                <w:szCs w:val="20"/>
              </w:rPr>
              <w:t>Utility Directors</w:t>
            </w:r>
          </w:p>
          <w:p w:rsidR="0087066D" w:rsidRPr="0008016D" w:rsidRDefault="0087066D" w:rsidP="0087066D">
            <w:pPr>
              <w:pStyle w:val="Default"/>
              <w:numPr>
                <w:ilvl w:val="0"/>
                <w:numId w:val="12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08016D">
              <w:rPr>
                <w:rFonts w:ascii="Montserrat" w:hAnsi="Montserrat"/>
                <w:sz w:val="20"/>
                <w:szCs w:val="20"/>
              </w:rPr>
              <w:t>Others?</w:t>
            </w:r>
          </w:p>
        </w:tc>
        <w:tc>
          <w:tcPr>
            <w:tcW w:w="1197" w:type="dxa"/>
          </w:tcPr>
          <w:p w:rsidR="0087066D" w:rsidRPr="0008016D" w:rsidRDefault="0087066D" w:rsidP="0087066D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825" w:type="dxa"/>
          </w:tcPr>
          <w:p w:rsidR="0087066D" w:rsidRPr="0008016D" w:rsidRDefault="0087066D" w:rsidP="0087066D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578" w:type="dxa"/>
          </w:tcPr>
          <w:p w:rsidR="0087066D" w:rsidRPr="0008016D" w:rsidRDefault="0087066D" w:rsidP="0087066D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048" w:type="dxa"/>
          </w:tcPr>
          <w:p w:rsidR="0087066D" w:rsidRPr="0008016D" w:rsidRDefault="0087066D" w:rsidP="0087066D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87066D" w:rsidRPr="0008016D" w:rsidTr="0008016D">
        <w:tc>
          <w:tcPr>
            <w:tcW w:w="3142" w:type="dxa"/>
          </w:tcPr>
          <w:p w:rsidR="0087066D" w:rsidRPr="0008016D" w:rsidRDefault="0087066D" w:rsidP="0087066D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08016D">
              <w:rPr>
                <w:rFonts w:ascii="Montserrat" w:hAnsi="Montserrat"/>
                <w:sz w:val="20"/>
                <w:szCs w:val="20"/>
              </w:rPr>
              <w:t>Shelter System – Have you budgeted enough?</w:t>
            </w:r>
          </w:p>
          <w:p w:rsidR="0087066D" w:rsidRPr="0008016D" w:rsidRDefault="0087066D" w:rsidP="0087066D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08016D">
              <w:rPr>
                <w:rFonts w:ascii="Montserrat" w:hAnsi="Montserrat"/>
                <w:sz w:val="20"/>
                <w:szCs w:val="20"/>
              </w:rPr>
              <w:t>Consider:</w:t>
            </w:r>
          </w:p>
          <w:p w:rsidR="0087066D" w:rsidRPr="0008016D" w:rsidRDefault="0087066D" w:rsidP="0087066D">
            <w:pPr>
              <w:pStyle w:val="Default"/>
              <w:numPr>
                <w:ilvl w:val="0"/>
                <w:numId w:val="13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08016D">
              <w:rPr>
                <w:rFonts w:ascii="Montserrat" w:hAnsi="Montserrat"/>
                <w:sz w:val="20"/>
                <w:szCs w:val="20"/>
              </w:rPr>
              <w:t>Does it have Wi-Fi?</w:t>
            </w:r>
          </w:p>
          <w:p w:rsidR="0087066D" w:rsidRPr="0008016D" w:rsidRDefault="0087066D" w:rsidP="0087066D">
            <w:pPr>
              <w:pStyle w:val="Default"/>
              <w:numPr>
                <w:ilvl w:val="0"/>
                <w:numId w:val="13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08016D">
              <w:rPr>
                <w:rFonts w:ascii="Montserrat" w:hAnsi="Montserrat"/>
                <w:sz w:val="20"/>
                <w:szCs w:val="20"/>
              </w:rPr>
              <w:t>Backup Generators?</w:t>
            </w:r>
          </w:p>
          <w:p w:rsidR="0087066D" w:rsidRPr="0008016D" w:rsidRDefault="0087066D" w:rsidP="0087066D">
            <w:pPr>
              <w:pStyle w:val="Default"/>
              <w:numPr>
                <w:ilvl w:val="0"/>
                <w:numId w:val="13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08016D">
              <w:rPr>
                <w:rFonts w:ascii="Montserrat" w:hAnsi="Montserrat"/>
                <w:sz w:val="20"/>
                <w:szCs w:val="20"/>
              </w:rPr>
              <w:t>Pet-Friendly?</w:t>
            </w:r>
          </w:p>
          <w:p w:rsidR="0087066D" w:rsidRPr="0008016D" w:rsidRDefault="0087066D" w:rsidP="0087066D">
            <w:pPr>
              <w:pStyle w:val="Default"/>
              <w:numPr>
                <w:ilvl w:val="0"/>
                <w:numId w:val="13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08016D">
              <w:rPr>
                <w:rFonts w:ascii="Montserrat" w:hAnsi="Montserrat"/>
                <w:sz w:val="20"/>
                <w:szCs w:val="20"/>
              </w:rPr>
              <w:t>Family Accommodations?</w:t>
            </w:r>
          </w:p>
          <w:p w:rsidR="0087066D" w:rsidRPr="0008016D" w:rsidRDefault="0087066D" w:rsidP="0087066D">
            <w:pPr>
              <w:pStyle w:val="Default"/>
              <w:numPr>
                <w:ilvl w:val="0"/>
                <w:numId w:val="13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08016D">
              <w:rPr>
                <w:rFonts w:ascii="Montserrat" w:hAnsi="Montserrat"/>
                <w:sz w:val="20"/>
                <w:szCs w:val="20"/>
              </w:rPr>
              <w:t>ADA Accessible?</w:t>
            </w:r>
          </w:p>
          <w:p w:rsidR="0087066D" w:rsidRPr="0008016D" w:rsidRDefault="0087066D" w:rsidP="0087066D">
            <w:pPr>
              <w:pStyle w:val="Default"/>
              <w:numPr>
                <w:ilvl w:val="0"/>
                <w:numId w:val="13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08016D">
              <w:rPr>
                <w:rFonts w:ascii="Montserrat" w:hAnsi="Montserrat"/>
                <w:sz w:val="20"/>
                <w:szCs w:val="20"/>
              </w:rPr>
              <w:t>Short Term Stays?</w:t>
            </w:r>
          </w:p>
          <w:p w:rsidR="0087066D" w:rsidRPr="0008016D" w:rsidRDefault="0087066D" w:rsidP="0087066D">
            <w:pPr>
              <w:pStyle w:val="Default"/>
              <w:numPr>
                <w:ilvl w:val="0"/>
                <w:numId w:val="13"/>
              </w:numPr>
              <w:spacing w:after="161"/>
              <w:rPr>
                <w:rFonts w:ascii="Montserrat" w:hAnsi="Montserrat"/>
                <w:sz w:val="20"/>
                <w:szCs w:val="20"/>
              </w:rPr>
            </w:pPr>
            <w:r w:rsidRPr="0008016D">
              <w:rPr>
                <w:rFonts w:ascii="Montserrat" w:hAnsi="Montserrat"/>
                <w:sz w:val="20"/>
                <w:szCs w:val="20"/>
              </w:rPr>
              <w:t>Options for longer-term accommodation? Who pays?</w:t>
            </w:r>
          </w:p>
        </w:tc>
        <w:tc>
          <w:tcPr>
            <w:tcW w:w="1197" w:type="dxa"/>
          </w:tcPr>
          <w:p w:rsidR="0087066D" w:rsidRPr="0008016D" w:rsidRDefault="0087066D" w:rsidP="0087066D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825" w:type="dxa"/>
          </w:tcPr>
          <w:p w:rsidR="0087066D" w:rsidRPr="0008016D" w:rsidRDefault="0087066D" w:rsidP="0087066D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578" w:type="dxa"/>
          </w:tcPr>
          <w:p w:rsidR="0087066D" w:rsidRPr="0008016D" w:rsidRDefault="0087066D" w:rsidP="0087066D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048" w:type="dxa"/>
          </w:tcPr>
          <w:p w:rsidR="0087066D" w:rsidRPr="0008016D" w:rsidRDefault="0087066D" w:rsidP="0087066D">
            <w:pPr>
              <w:pStyle w:val="Default"/>
              <w:spacing w:after="161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:rsidR="0005703E" w:rsidRPr="0008016D" w:rsidRDefault="0005703E" w:rsidP="0005703E">
      <w:pPr>
        <w:pStyle w:val="Default"/>
        <w:rPr>
          <w:rFonts w:ascii="Montserrat" w:hAnsi="Montserrat"/>
          <w:b/>
          <w:bCs/>
          <w:color w:val="040404"/>
          <w:sz w:val="20"/>
          <w:szCs w:val="20"/>
        </w:rPr>
      </w:pPr>
    </w:p>
    <w:sectPr w:rsidR="0005703E" w:rsidRPr="0008016D" w:rsidSect="007D244D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21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D5F05" w:rsidRDefault="001D5F05" w:rsidP="00970B2D">
      <w:r>
        <w:separator/>
      </w:r>
    </w:p>
  </w:endnote>
  <w:endnote w:type="continuationSeparator" w:id="0">
    <w:p w:rsidR="001D5F05" w:rsidRDefault="001D5F05" w:rsidP="00970B2D">
      <w:r>
        <w:continuationSeparator/>
      </w:r>
    </w:p>
  </w:endnote>
  <w:endnote w:type="continuationNotice" w:id="1">
    <w:p w:rsidR="001D5F05" w:rsidRDefault="001D5F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ontserrat-Light">
    <w:altName w:val="Montserrat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24639" w:rsidRPr="00A013B8" w:rsidRDefault="00624639" w:rsidP="00EC15E3">
    <w:pPr>
      <w:pStyle w:val="BasicParagraph"/>
      <w:jc w:val="right"/>
      <w:rPr>
        <w:rFonts w:ascii="Verdana" w:hAnsi="Verdana" w:cs="Lora"/>
        <w:b/>
        <w:color w:val="211C4F"/>
        <w:spacing w:val="4"/>
        <w:sz w:val="18"/>
        <w:szCs w:val="18"/>
      </w:rPr>
    </w:pPr>
    <w:r>
      <w:rPr>
        <w:rFonts w:ascii="Lora" w:hAnsi="Lora" w:cs="Lora"/>
        <w:noProof/>
        <w:color w:val="616364"/>
        <w:spacing w:val="4"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82B8B0A" wp14:editId="1981E536">
              <wp:simplePos x="0" y="0"/>
              <wp:positionH relativeFrom="column">
                <wp:posOffset>-457200</wp:posOffset>
              </wp:positionH>
              <wp:positionV relativeFrom="paragraph">
                <wp:posOffset>-260350</wp:posOffset>
              </wp:positionV>
              <wp:extent cx="7772400" cy="1106424"/>
              <wp:effectExtent l="0" t="0" r="0" b="1143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106424"/>
                      </a:xfrm>
                      <a:prstGeom prst="rect">
                        <a:avLst/>
                      </a:prstGeom>
                      <a:solidFill>
                        <a:srgbClr val="E6F3F3">
                          <a:alpha val="7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711D43" id="Rectangle 1" o:spid="_x0000_s1026" style="position:absolute;margin-left:-36pt;margin-top:-20.5pt;width:612pt;height:87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" fillcolor="#e6f3f3" stroked="f" strokeweight="1pt">
              <v:fill opacity="46003f"/>
            </v:rect>
          </w:pict>
        </mc:Fallback>
      </mc:AlternateContent>
    </w:r>
    <w:r w:rsidRPr="00EC15E3">
      <w:rPr>
        <w:rFonts w:ascii="Lora" w:hAnsi="Lora" w:cs="Lora"/>
        <w:color w:val="616364"/>
        <w:spacing w:val="4"/>
        <w:sz w:val="18"/>
        <w:szCs w:val="18"/>
      </w:rPr>
      <w:t xml:space="preserve"> </w:t>
    </w:r>
    <w:r>
      <w:rPr>
        <w:rFonts w:ascii="Lora" w:hAnsi="Lora" w:cs="Lora"/>
        <w:color w:val="616364"/>
        <w:spacing w:val="4"/>
        <w:sz w:val="18"/>
        <w:szCs w:val="18"/>
      </w:rPr>
      <w:br/>
    </w:r>
    <w:r w:rsidRPr="00A013B8">
      <w:rPr>
        <w:rFonts w:ascii="Verdana" w:hAnsi="Verdana" w:cs="Lora"/>
        <w:b/>
        <w:color w:val="211C4F"/>
        <w:spacing w:val="4"/>
        <w:sz w:val="18"/>
        <w:szCs w:val="18"/>
      </w:rPr>
      <w:t xml:space="preserve">CENTRALINA REGIONAL COUNCIL | </w:t>
    </w:r>
    <w:r w:rsidRPr="00A013B8">
      <w:rPr>
        <w:rStyle w:val="PageNumber"/>
        <w:rFonts w:ascii="Verdana" w:hAnsi="Verdana" w:cstheme="minorBidi"/>
        <w:b/>
        <w:color w:val="18133E"/>
        <w:sz w:val="18"/>
        <w:szCs w:val="18"/>
      </w:rPr>
      <w:fldChar w:fldCharType="begin"/>
    </w:r>
    <w:r w:rsidRPr="00A013B8">
      <w:rPr>
        <w:rStyle w:val="PageNumber"/>
        <w:rFonts w:ascii="Verdana" w:hAnsi="Verdana" w:cstheme="minorBidi"/>
        <w:b/>
        <w:color w:val="18133E"/>
        <w:sz w:val="18"/>
        <w:szCs w:val="18"/>
      </w:rPr>
      <w:instrText xml:space="preserve"> PAGE </w:instrText>
    </w:r>
    <w:r w:rsidRPr="00A013B8">
      <w:rPr>
        <w:rStyle w:val="PageNumber"/>
        <w:rFonts w:ascii="Verdana" w:hAnsi="Verdana" w:cstheme="minorBidi"/>
        <w:b/>
        <w:color w:val="18133E"/>
        <w:sz w:val="18"/>
        <w:szCs w:val="18"/>
      </w:rPr>
      <w:fldChar w:fldCharType="separate"/>
    </w:r>
    <w:r w:rsidR="00D73022">
      <w:rPr>
        <w:rStyle w:val="PageNumber"/>
        <w:rFonts w:ascii="Verdana" w:hAnsi="Verdana" w:cstheme="minorBidi"/>
        <w:b/>
        <w:noProof/>
        <w:color w:val="18133E"/>
        <w:sz w:val="18"/>
        <w:szCs w:val="18"/>
      </w:rPr>
      <w:t>2</w:t>
    </w:r>
    <w:r w:rsidRPr="00A013B8">
      <w:rPr>
        <w:rStyle w:val="PageNumber"/>
        <w:rFonts w:ascii="Verdana" w:hAnsi="Verdana" w:cstheme="minorBidi"/>
        <w:b/>
        <w:color w:val="18133E"/>
        <w:sz w:val="18"/>
        <w:szCs w:val="18"/>
      </w:rPr>
      <w:fldChar w:fldCharType="end"/>
    </w:r>
    <w:r w:rsidRPr="00A013B8">
      <w:rPr>
        <w:rFonts w:ascii="Verdana" w:hAnsi="Verdana" w:cs="Lora"/>
        <w:b/>
        <w:color w:val="18133E"/>
        <w:spacing w:val="4"/>
        <w:sz w:val="18"/>
        <w:szCs w:val="18"/>
      </w:rPr>
      <w:t xml:space="preserve"> </w:t>
    </w:r>
  </w:p>
  <w:p w:rsidR="00624639" w:rsidRDefault="006246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24639" w:rsidRDefault="001C3E43" w:rsidP="007D11F5">
    <w:pPr>
      <w:pStyle w:val="BasicParagraph"/>
      <w:ind w:left="-720"/>
      <w:jc w:val="center"/>
      <w:rPr>
        <w:rFonts w:ascii="Lora" w:hAnsi="Lora" w:cs="Lora"/>
        <w:color w:val="616364"/>
        <w:spacing w:val="4"/>
        <w:sz w:val="18"/>
        <w:szCs w:val="18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523DBE5D" wp14:editId="2EBF8DF2">
          <wp:simplePos x="0" y="0"/>
          <wp:positionH relativeFrom="column">
            <wp:posOffset>-448945</wp:posOffset>
          </wp:positionH>
          <wp:positionV relativeFrom="page">
            <wp:posOffset>8947785</wp:posOffset>
          </wp:positionV>
          <wp:extent cx="7811770" cy="1108710"/>
          <wp:effectExtent l="0" t="0" r="0" b="0"/>
          <wp:wrapSquare wrapText="bothSides"/>
          <wp:docPr id="1539628851" name="Picture 15396288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1770" cy="11087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4639" w:rsidRDefault="00624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D5F05" w:rsidRDefault="001D5F05" w:rsidP="00970B2D">
      <w:r>
        <w:separator/>
      </w:r>
    </w:p>
  </w:footnote>
  <w:footnote w:type="continuationSeparator" w:id="0">
    <w:p w:rsidR="001D5F05" w:rsidRDefault="001D5F05" w:rsidP="00970B2D">
      <w:r>
        <w:continuationSeparator/>
      </w:r>
    </w:p>
  </w:footnote>
  <w:footnote w:type="continuationNotice" w:id="1">
    <w:p w:rsidR="001D5F05" w:rsidRDefault="001D5F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51DB99A2" w:rsidTr="51DB99A2">
      <w:tc>
        <w:tcPr>
          <w:tcW w:w="3600" w:type="dxa"/>
        </w:tcPr>
        <w:p w:rsidR="51DB99A2" w:rsidRDefault="51DB99A2" w:rsidP="51DB99A2">
          <w:pPr>
            <w:pStyle w:val="Header"/>
            <w:ind w:left="-115"/>
          </w:pPr>
        </w:p>
      </w:tc>
      <w:tc>
        <w:tcPr>
          <w:tcW w:w="3600" w:type="dxa"/>
        </w:tcPr>
        <w:p w:rsidR="51DB99A2" w:rsidRDefault="51DB99A2" w:rsidP="51DB99A2">
          <w:pPr>
            <w:pStyle w:val="Header"/>
            <w:jc w:val="center"/>
          </w:pPr>
        </w:p>
      </w:tc>
      <w:tc>
        <w:tcPr>
          <w:tcW w:w="3600" w:type="dxa"/>
        </w:tcPr>
        <w:p w:rsidR="51DB99A2" w:rsidRDefault="51DB99A2" w:rsidP="51DB99A2">
          <w:pPr>
            <w:pStyle w:val="Header"/>
            <w:ind w:right="-115"/>
            <w:jc w:val="right"/>
          </w:pPr>
        </w:p>
      </w:tc>
    </w:tr>
  </w:tbl>
  <w:p w:rsidR="51DB99A2" w:rsidRDefault="51DB99A2" w:rsidP="51DB99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F2529" w:rsidRDefault="00624639" w:rsidP="00F57E28">
    <w:pPr>
      <w:pStyle w:val="Header"/>
      <w:jc w:val="both"/>
      <w:rPr>
        <w:b/>
        <w:bCs/>
        <w:sz w:val="40"/>
        <w:szCs w:val="40"/>
        <w:u w:val="single"/>
      </w:rPr>
    </w:pPr>
    <w:r>
      <w:rPr>
        <w:noProof/>
      </w:rPr>
      <w:drawing>
        <wp:inline distT="0" distB="0" distL="0" distR="0" wp14:anchorId="274315A5" wp14:editId="53A22A4A">
          <wp:extent cx="2978785" cy="1206500"/>
          <wp:effectExtent l="0" t="0" r="0" b="0"/>
          <wp:docPr id="496926629" name="Picture 4969266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78785" cy="1206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:rsidR="00624639" w:rsidRPr="00D654E1" w:rsidRDefault="0056250A" w:rsidP="007F2529">
    <w:pPr>
      <w:pStyle w:val="Header"/>
      <w:jc w:val="center"/>
      <w:rPr>
        <w:b/>
        <w:bCs/>
        <w:sz w:val="32"/>
        <w:szCs w:val="32"/>
        <w:u w:val="single"/>
      </w:rPr>
    </w:pPr>
    <w:r w:rsidRPr="00D654E1">
      <w:rPr>
        <w:b/>
        <w:bCs/>
        <w:sz w:val="32"/>
        <w:szCs w:val="32"/>
        <w:u w:val="single"/>
      </w:rPr>
      <w:t xml:space="preserve">Disaster </w:t>
    </w:r>
    <w:r w:rsidR="007F2529" w:rsidRPr="00D654E1">
      <w:rPr>
        <w:b/>
        <w:bCs/>
        <w:sz w:val="32"/>
        <w:szCs w:val="32"/>
        <w:u w:val="single"/>
      </w:rPr>
      <w:t>Preparedness</w:t>
    </w:r>
    <w:r w:rsidR="00F57E28" w:rsidRPr="00D654E1">
      <w:rPr>
        <w:b/>
        <w:bCs/>
        <w:sz w:val="32"/>
        <w:szCs w:val="32"/>
        <w:u w:val="single"/>
      </w:rPr>
      <w:t xml:space="preserve"> </w:t>
    </w:r>
    <w:r w:rsidR="001F5816" w:rsidRPr="00D654E1">
      <w:rPr>
        <w:b/>
        <w:bCs/>
        <w:sz w:val="32"/>
        <w:szCs w:val="32"/>
        <w:u w:val="single"/>
      </w:rPr>
      <w:t>Worksheet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rect id="_x0000_i1029" style="width:0;height:1.5pt" o:hralign="center" o:bullet="t" o:hrstd="t" o:hr="t" fillcolor="#a0a0a0" stroked="f"/>
    </w:pict>
  </w:numPicBullet>
  <w:abstractNum w:abstractNumId="0" w15:restartNumberingAfterBreak="0">
    <w:nsid w:val="FFFFFF1D"/>
    <w:multiLevelType w:val="multilevel"/>
    <w:tmpl w:val="D460FD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5536F0"/>
    <w:multiLevelType w:val="hybridMultilevel"/>
    <w:tmpl w:val="A6DA7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63D57"/>
    <w:multiLevelType w:val="hybridMultilevel"/>
    <w:tmpl w:val="D7848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955B2"/>
    <w:multiLevelType w:val="hybridMultilevel"/>
    <w:tmpl w:val="8B0CD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30BFB"/>
    <w:multiLevelType w:val="hybridMultilevel"/>
    <w:tmpl w:val="AA980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33D84"/>
    <w:multiLevelType w:val="hybridMultilevel"/>
    <w:tmpl w:val="7F962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96E8C"/>
    <w:multiLevelType w:val="hybridMultilevel"/>
    <w:tmpl w:val="230CE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105B54"/>
    <w:multiLevelType w:val="hybridMultilevel"/>
    <w:tmpl w:val="F278AE2E"/>
    <w:lvl w:ilvl="0" w:tplc="C7FCAF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6461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D664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68CE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F4AC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B042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E439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0894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FEA2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D161AAC"/>
    <w:multiLevelType w:val="hybridMultilevel"/>
    <w:tmpl w:val="68667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42514"/>
    <w:multiLevelType w:val="hybridMultilevel"/>
    <w:tmpl w:val="4E580F9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C7C3DDF"/>
    <w:multiLevelType w:val="hybridMultilevel"/>
    <w:tmpl w:val="89BA4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A761E0"/>
    <w:multiLevelType w:val="hybridMultilevel"/>
    <w:tmpl w:val="2E6A2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907F55"/>
    <w:multiLevelType w:val="hybridMultilevel"/>
    <w:tmpl w:val="79DC72F8"/>
    <w:lvl w:ilvl="0" w:tplc="9410D87C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EF42FAD"/>
    <w:multiLevelType w:val="hybridMultilevel"/>
    <w:tmpl w:val="DA1263AC"/>
    <w:lvl w:ilvl="0" w:tplc="F8E299B2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779180095">
    <w:abstractNumId w:val="0"/>
  </w:num>
  <w:num w:numId="2" w16cid:durableId="219560664">
    <w:abstractNumId w:val="1"/>
  </w:num>
  <w:num w:numId="3" w16cid:durableId="109917828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78681617">
    <w:abstractNumId w:val="6"/>
  </w:num>
  <w:num w:numId="5" w16cid:durableId="614288115">
    <w:abstractNumId w:val="2"/>
  </w:num>
  <w:num w:numId="6" w16cid:durableId="867644694">
    <w:abstractNumId w:val="9"/>
  </w:num>
  <w:num w:numId="7" w16cid:durableId="1427580118">
    <w:abstractNumId w:val="7"/>
  </w:num>
  <w:num w:numId="8" w16cid:durableId="1050616876">
    <w:abstractNumId w:val="12"/>
  </w:num>
  <w:num w:numId="9" w16cid:durableId="410734887">
    <w:abstractNumId w:val="5"/>
  </w:num>
  <w:num w:numId="10" w16cid:durableId="1319651039">
    <w:abstractNumId w:val="3"/>
  </w:num>
  <w:num w:numId="11" w16cid:durableId="815342569">
    <w:abstractNumId w:val="10"/>
  </w:num>
  <w:num w:numId="12" w16cid:durableId="97798926">
    <w:abstractNumId w:val="4"/>
  </w:num>
  <w:num w:numId="13" w16cid:durableId="1061247961">
    <w:abstractNumId w:val="8"/>
  </w:num>
  <w:num w:numId="14" w16cid:durableId="134648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E43"/>
    <w:rsid w:val="000133B4"/>
    <w:rsid w:val="00035C75"/>
    <w:rsid w:val="0005703E"/>
    <w:rsid w:val="00057F53"/>
    <w:rsid w:val="00063572"/>
    <w:rsid w:val="0008016D"/>
    <w:rsid w:val="000850EB"/>
    <w:rsid w:val="000851B2"/>
    <w:rsid w:val="000A1E6D"/>
    <w:rsid w:val="000A2626"/>
    <w:rsid w:val="000B18A2"/>
    <w:rsid w:val="000C5CE4"/>
    <w:rsid w:val="000C6701"/>
    <w:rsid w:val="000D5F12"/>
    <w:rsid w:val="000D66DF"/>
    <w:rsid w:val="000D70E6"/>
    <w:rsid w:val="000F4BE2"/>
    <w:rsid w:val="000F54EE"/>
    <w:rsid w:val="00106DC6"/>
    <w:rsid w:val="00117A8C"/>
    <w:rsid w:val="0012285B"/>
    <w:rsid w:val="001243C3"/>
    <w:rsid w:val="00156041"/>
    <w:rsid w:val="00156C5D"/>
    <w:rsid w:val="0017585E"/>
    <w:rsid w:val="001845C1"/>
    <w:rsid w:val="0019256A"/>
    <w:rsid w:val="001B06AA"/>
    <w:rsid w:val="001C0F0F"/>
    <w:rsid w:val="001C3E43"/>
    <w:rsid w:val="001C5440"/>
    <w:rsid w:val="001D5F05"/>
    <w:rsid w:val="001E2AB1"/>
    <w:rsid w:val="001E2DAC"/>
    <w:rsid w:val="001F5816"/>
    <w:rsid w:val="002051EB"/>
    <w:rsid w:val="002259F8"/>
    <w:rsid w:val="00227367"/>
    <w:rsid w:val="00231BD2"/>
    <w:rsid w:val="0023201A"/>
    <w:rsid w:val="00261E33"/>
    <w:rsid w:val="00265166"/>
    <w:rsid w:val="0027208B"/>
    <w:rsid w:val="00285453"/>
    <w:rsid w:val="0028769A"/>
    <w:rsid w:val="002C6EDA"/>
    <w:rsid w:val="002D6517"/>
    <w:rsid w:val="003064A0"/>
    <w:rsid w:val="00313BDF"/>
    <w:rsid w:val="00327864"/>
    <w:rsid w:val="003557BF"/>
    <w:rsid w:val="003727A1"/>
    <w:rsid w:val="00372EEB"/>
    <w:rsid w:val="00390C1F"/>
    <w:rsid w:val="003B11D5"/>
    <w:rsid w:val="003B748E"/>
    <w:rsid w:val="003B74F8"/>
    <w:rsid w:val="003B78FE"/>
    <w:rsid w:val="003C0BD6"/>
    <w:rsid w:val="003D0068"/>
    <w:rsid w:val="003E2987"/>
    <w:rsid w:val="003E4E6D"/>
    <w:rsid w:val="003F4149"/>
    <w:rsid w:val="0040643D"/>
    <w:rsid w:val="0041296E"/>
    <w:rsid w:val="00413885"/>
    <w:rsid w:val="004266F2"/>
    <w:rsid w:val="00432DD5"/>
    <w:rsid w:val="0044358A"/>
    <w:rsid w:val="0044701C"/>
    <w:rsid w:val="00464A20"/>
    <w:rsid w:val="00470AA9"/>
    <w:rsid w:val="004800F8"/>
    <w:rsid w:val="00484BFD"/>
    <w:rsid w:val="004962C3"/>
    <w:rsid w:val="004D6C32"/>
    <w:rsid w:val="004D6FD9"/>
    <w:rsid w:val="005110B2"/>
    <w:rsid w:val="0052392B"/>
    <w:rsid w:val="00534F63"/>
    <w:rsid w:val="0053573C"/>
    <w:rsid w:val="00535A79"/>
    <w:rsid w:val="0053707D"/>
    <w:rsid w:val="0056250A"/>
    <w:rsid w:val="0057045C"/>
    <w:rsid w:val="00572A8A"/>
    <w:rsid w:val="00586144"/>
    <w:rsid w:val="005F60CC"/>
    <w:rsid w:val="0060211A"/>
    <w:rsid w:val="00624639"/>
    <w:rsid w:val="006303CC"/>
    <w:rsid w:val="00630CA1"/>
    <w:rsid w:val="006635BA"/>
    <w:rsid w:val="00675261"/>
    <w:rsid w:val="00682D9E"/>
    <w:rsid w:val="0068621D"/>
    <w:rsid w:val="006A1DE7"/>
    <w:rsid w:val="006A20BC"/>
    <w:rsid w:val="006D4887"/>
    <w:rsid w:val="00703D4A"/>
    <w:rsid w:val="0071573F"/>
    <w:rsid w:val="00720EE7"/>
    <w:rsid w:val="00724326"/>
    <w:rsid w:val="007534DA"/>
    <w:rsid w:val="00761A0F"/>
    <w:rsid w:val="007A206D"/>
    <w:rsid w:val="007D11F5"/>
    <w:rsid w:val="007D244D"/>
    <w:rsid w:val="007E1AFB"/>
    <w:rsid w:val="007E3947"/>
    <w:rsid w:val="007F246F"/>
    <w:rsid w:val="007F2529"/>
    <w:rsid w:val="0082114C"/>
    <w:rsid w:val="00821415"/>
    <w:rsid w:val="00831817"/>
    <w:rsid w:val="00832A13"/>
    <w:rsid w:val="00855858"/>
    <w:rsid w:val="0085706E"/>
    <w:rsid w:val="00864D8C"/>
    <w:rsid w:val="00867A35"/>
    <w:rsid w:val="0087066D"/>
    <w:rsid w:val="0089541E"/>
    <w:rsid w:val="008A78F7"/>
    <w:rsid w:val="008A7DD6"/>
    <w:rsid w:val="008B3449"/>
    <w:rsid w:val="008B5916"/>
    <w:rsid w:val="008C3812"/>
    <w:rsid w:val="008D0BE9"/>
    <w:rsid w:val="008F49F4"/>
    <w:rsid w:val="00901DB4"/>
    <w:rsid w:val="00904B10"/>
    <w:rsid w:val="00924D10"/>
    <w:rsid w:val="00933D97"/>
    <w:rsid w:val="00970B2D"/>
    <w:rsid w:val="009722A2"/>
    <w:rsid w:val="009759E6"/>
    <w:rsid w:val="0097745C"/>
    <w:rsid w:val="00981026"/>
    <w:rsid w:val="009811D5"/>
    <w:rsid w:val="0098153B"/>
    <w:rsid w:val="00993C89"/>
    <w:rsid w:val="009B20DB"/>
    <w:rsid w:val="009C0275"/>
    <w:rsid w:val="009E08EE"/>
    <w:rsid w:val="009E0D4F"/>
    <w:rsid w:val="009F6C95"/>
    <w:rsid w:val="009F7528"/>
    <w:rsid w:val="00A013B8"/>
    <w:rsid w:val="00A02F55"/>
    <w:rsid w:val="00A36A7F"/>
    <w:rsid w:val="00A37D4C"/>
    <w:rsid w:val="00A427DB"/>
    <w:rsid w:val="00A576D6"/>
    <w:rsid w:val="00A80988"/>
    <w:rsid w:val="00A83633"/>
    <w:rsid w:val="00A83660"/>
    <w:rsid w:val="00A852E6"/>
    <w:rsid w:val="00AA271B"/>
    <w:rsid w:val="00AA3365"/>
    <w:rsid w:val="00AA5D76"/>
    <w:rsid w:val="00AB4D9E"/>
    <w:rsid w:val="00AB5C62"/>
    <w:rsid w:val="00AB7334"/>
    <w:rsid w:val="00AC175F"/>
    <w:rsid w:val="00AD1F1B"/>
    <w:rsid w:val="00AE46E0"/>
    <w:rsid w:val="00AF7EC8"/>
    <w:rsid w:val="00B169F9"/>
    <w:rsid w:val="00B20FE5"/>
    <w:rsid w:val="00B44BED"/>
    <w:rsid w:val="00B56BDD"/>
    <w:rsid w:val="00B74B52"/>
    <w:rsid w:val="00BB276D"/>
    <w:rsid w:val="00BB2EE8"/>
    <w:rsid w:val="00BD2146"/>
    <w:rsid w:val="00BD4542"/>
    <w:rsid w:val="00BD57CA"/>
    <w:rsid w:val="00BD6B8F"/>
    <w:rsid w:val="00BF5418"/>
    <w:rsid w:val="00BF620A"/>
    <w:rsid w:val="00C061A7"/>
    <w:rsid w:val="00C163AA"/>
    <w:rsid w:val="00C359A4"/>
    <w:rsid w:val="00C50AB0"/>
    <w:rsid w:val="00C55E98"/>
    <w:rsid w:val="00C61F98"/>
    <w:rsid w:val="00C864B2"/>
    <w:rsid w:val="00CA0D23"/>
    <w:rsid w:val="00CB4593"/>
    <w:rsid w:val="00CB57A0"/>
    <w:rsid w:val="00CD7750"/>
    <w:rsid w:val="00CE314E"/>
    <w:rsid w:val="00CE5C16"/>
    <w:rsid w:val="00CE75D9"/>
    <w:rsid w:val="00D00880"/>
    <w:rsid w:val="00D31BCB"/>
    <w:rsid w:val="00D61ECF"/>
    <w:rsid w:val="00D6501C"/>
    <w:rsid w:val="00D654E1"/>
    <w:rsid w:val="00D73022"/>
    <w:rsid w:val="00D8454F"/>
    <w:rsid w:val="00DB0756"/>
    <w:rsid w:val="00DB238D"/>
    <w:rsid w:val="00DC14C0"/>
    <w:rsid w:val="00DC2732"/>
    <w:rsid w:val="00DC66CC"/>
    <w:rsid w:val="00DE64E0"/>
    <w:rsid w:val="00DF08E5"/>
    <w:rsid w:val="00E32196"/>
    <w:rsid w:val="00E354E4"/>
    <w:rsid w:val="00E36ECC"/>
    <w:rsid w:val="00E45C2C"/>
    <w:rsid w:val="00E63767"/>
    <w:rsid w:val="00E71F82"/>
    <w:rsid w:val="00E73041"/>
    <w:rsid w:val="00E913FE"/>
    <w:rsid w:val="00EA5FEB"/>
    <w:rsid w:val="00EB240A"/>
    <w:rsid w:val="00EB4FED"/>
    <w:rsid w:val="00EC15E3"/>
    <w:rsid w:val="00EC5773"/>
    <w:rsid w:val="00EC7BBA"/>
    <w:rsid w:val="00ED240A"/>
    <w:rsid w:val="00EE43EA"/>
    <w:rsid w:val="00EF5EAD"/>
    <w:rsid w:val="00F11111"/>
    <w:rsid w:val="00F461F0"/>
    <w:rsid w:val="00F57E28"/>
    <w:rsid w:val="00F611DD"/>
    <w:rsid w:val="00F612E0"/>
    <w:rsid w:val="00F85D7B"/>
    <w:rsid w:val="00F86242"/>
    <w:rsid w:val="00F908D1"/>
    <w:rsid w:val="00F91B8D"/>
    <w:rsid w:val="00FA2426"/>
    <w:rsid w:val="00FA3A81"/>
    <w:rsid w:val="00FA74E9"/>
    <w:rsid w:val="00FB2861"/>
    <w:rsid w:val="00FC2574"/>
    <w:rsid w:val="00FC6C86"/>
    <w:rsid w:val="00FE33E5"/>
    <w:rsid w:val="00FE3BA5"/>
    <w:rsid w:val="00FF2D18"/>
    <w:rsid w:val="031F24F7"/>
    <w:rsid w:val="13D40CFB"/>
    <w:rsid w:val="1673B959"/>
    <w:rsid w:val="43B16DA3"/>
    <w:rsid w:val="4BA41855"/>
    <w:rsid w:val="51DB99A2"/>
    <w:rsid w:val="68878450"/>
    <w:rsid w:val="71654345"/>
    <w:rsid w:val="7B46C7D3"/>
    <w:rsid w:val="7F674046"/>
    <w:rsid w:val="7FA74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081652"/>
  <w14:defaultImageDpi w14:val="32767"/>
  <w15:docId w15:val="{05A785C8-6999-4FD7-958E-735336B71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0DB"/>
    <w:rPr>
      <w:rFonts w:ascii="Verdana" w:hAnsi="Verdana"/>
      <w:color w:val="4C4C4C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621D"/>
    <w:pPr>
      <w:keepNext/>
      <w:keepLines/>
      <w:spacing w:before="480"/>
      <w:outlineLvl w:val="0"/>
    </w:pPr>
    <w:rPr>
      <w:rFonts w:eastAsiaTheme="majorEastAsia" w:cstheme="majorBidi"/>
      <w:b/>
      <w:bCs/>
      <w:color w:val="201B4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21D"/>
    <w:pPr>
      <w:keepNext/>
      <w:keepLines/>
      <w:spacing w:before="200"/>
      <w:outlineLvl w:val="1"/>
    </w:pPr>
    <w:rPr>
      <w:rFonts w:eastAsiaTheme="majorEastAsia" w:cstheme="majorBidi"/>
      <w:b/>
      <w:bCs/>
      <w:color w:val="3AADB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0B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0B2D"/>
  </w:style>
  <w:style w:type="paragraph" w:styleId="Footer">
    <w:name w:val="footer"/>
    <w:basedOn w:val="Normal"/>
    <w:link w:val="FooterChar"/>
    <w:uiPriority w:val="99"/>
    <w:unhideWhenUsed/>
    <w:rsid w:val="00970B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0B2D"/>
  </w:style>
  <w:style w:type="paragraph" w:customStyle="1" w:styleId="BasicParagraph">
    <w:name w:val="[Basic Paragraph]"/>
    <w:basedOn w:val="Normal"/>
    <w:uiPriority w:val="99"/>
    <w:rsid w:val="00970B2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BD57CA"/>
  </w:style>
  <w:style w:type="paragraph" w:styleId="BalloonText">
    <w:name w:val="Balloon Text"/>
    <w:basedOn w:val="Normal"/>
    <w:link w:val="BalloonTextChar"/>
    <w:uiPriority w:val="99"/>
    <w:semiHidden/>
    <w:unhideWhenUsed/>
    <w:rsid w:val="006862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21D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8621D"/>
    <w:rPr>
      <w:rFonts w:ascii="Verdana" w:eastAsiaTheme="majorEastAsia" w:hAnsi="Verdana" w:cstheme="majorBidi"/>
      <w:b/>
      <w:bCs/>
      <w:color w:val="201B4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21D"/>
    <w:rPr>
      <w:rFonts w:ascii="Verdana" w:eastAsiaTheme="majorEastAsia" w:hAnsi="Verdana" w:cstheme="majorBidi"/>
      <w:b/>
      <w:bCs/>
      <w:color w:val="3AADB5"/>
      <w:sz w:val="26"/>
      <w:szCs w:val="26"/>
    </w:rPr>
  </w:style>
  <w:style w:type="character" w:styleId="BookTitle">
    <w:name w:val="Book Title"/>
    <w:basedOn w:val="DefaultParagraphFont"/>
    <w:uiPriority w:val="33"/>
    <w:rsid w:val="007A206D"/>
    <w:rPr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rsid w:val="007A206D"/>
    <w:rPr>
      <w:b/>
      <w:bCs/>
      <w:smallCaps/>
      <w:color w:val="ED7D31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rsid w:val="007A206D"/>
    <w:rPr>
      <w:smallCaps/>
      <w:color w:val="ED7D31" w:themeColor="accent2"/>
      <w:u w:val="single"/>
    </w:rPr>
  </w:style>
  <w:style w:type="paragraph" w:styleId="ListParagraph">
    <w:name w:val="List Paragraph"/>
    <w:basedOn w:val="Normal"/>
    <w:uiPriority w:val="34"/>
    <w:qFormat/>
    <w:rsid w:val="007A206D"/>
    <w:pPr>
      <w:ind w:left="720"/>
      <w:contextualSpacing/>
    </w:pPr>
  </w:style>
  <w:style w:type="character" w:customStyle="1" w:styleId="BodyText1">
    <w:name w:val="Body Text1"/>
    <w:uiPriority w:val="99"/>
    <w:rsid w:val="00624639"/>
    <w:rPr>
      <w:rFonts w:ascii="Montserrat-Light" w:hAnsi="Montserrat-Light" w:cs="Montserrat-Light"/>
      <w:sz w:val="22"/>
      <w:szCs w:val="22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link w:val="TitleChar"/>
    <w:qFormat/>
    <w:rsid w:val="0017585E"/>
    <w:pPr>
      <w:jc w:val="center"/>
    </w:pPr>
    <w:rPr>
      <w:rFonts w:ascii="Tahoma" w:eastAsia="Times New Roman" w:hAnsi="Tahoma" w:cs="Tahoma"/>
      <w:b/>
      <w:bCs/>
      <w:color w:val="auto"/>
      <w:sz w:val="24"/>
    </w:rPr>
  </w:style>
  <w:style w:type="character" w:customStyle="1" w:styleId="TitleChar">
    <w:name w:val="Title Char"/>
    <w:basedOn w:val="DefaultParagraphFont"/>
    <w:link w:val="Title"/>
    <w:rsid w:val="0017585E"/>
    <w:rPr>
      <w:rFonts w:ascii="Tahoma" w:eastAsia="Times New Roman" w:hAnsi="Tahoma" w:cs="Tahoma"/>
      <w:b/>
      <w:bCs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17585E"/>
    <w:pPr>
      <w:widowControl w:val="0"/>
      <w:autoSpaceDE w:val="0"/>
      <w:autoSpaceDN w:val="0"/>
    </w:pPr>
    <w:rPr>
      <w:rFonts w:ascii="Times New Roman" w:eastAsia="Times New Roman" w:hAnsi="Times New Roman" w:cs="Times New Roman"/>
      <w:color w:val="auto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17585E"/>
    <w:rPr>
      <w:rFonts w:ascii="Times New Roman" w:eastAsia="Times New Roman" w:hAnsi="Times New Roman" w:cs="Times New Roman"/>
      <w:sz w:val="23"/>
      <w:szCs w:val="23"/>
    </w:rPr>
  </w:style>
  <w:style w:type="character" w:styleId="Hyperlink">
    <w:name w:val="Hyperlink"/>
    <w:semiHidden/>
    <w:unhideWhenUsed/>
    <w:rsid w:val="00E32196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E32196"/>
    <w:pPr>
      <w:widowControl w:val="0"/>
    </w:pPr>
    <w:rPr>
      <w:rFonts w:asciiTheme="minorHAnsi" w:hAnsiTheme="minorHAnsi"/>
      <w:color w:val="auto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F60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60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60CC"/>
    <w:rPr>
      <w:rFonts w:ascii="Verdana" w:hAnsi="Verdana"/>
      <w:color w:val="4C4C4C"/>
      <w:sz w:val="20"/>
      <w:szCs w:val="20"/>
    </w:rPr>
  </w:style>
  <w:style w:type="paragraph" w:customStyle="1" w:styleId="Default">
    <w:name w:val="Default"/>
    <w:rsid w:val="006A1DE7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hickok\OneDrive%20-%20Centralina%20Regional%20Council\Marketing\Branding\Letterhead%20&amp;%20Cards\Centralina_Letterhead_Template_Working_File%20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ffe25a-e06c-4abe-ad96-78af8294ec8e">
      <Terms xmlns="http://schemas.microsoft.com/office/infopath/2007/PartnerControls"/>
    </lcf76f155ced4ddcb4097134ff3c332f>
    <TaxCatchAll xmlns="c25b29e3-e0b9-4430-b586-0c2ab8c50701" xsi:nil="true"/>
    <SharedWithUsers xmlns="c25b29e3-e0b9-4430-b586-0c2ab8c50701">
      <UserInfo>
        <DisplayName>James Luster</DisplayName>
        <AccountId>31</AccountId>
        <AccountType/>
      </UserInfo>
    </SharedWithUsers>
    <IconOverlay xmlns="http://schemas.microsoft.com/sharepoint/v4" xsi:nil="true"/>
    <_Flow_SignoffStatus xmlns="81ffe25a-e06c-4abe-ad96-78af8294ec8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7DEBCA14C3D4584E989267FED3CE2" ma:contentTypeVersion="27" ma:contentTypeDescription="Create a new document." ma:contentTypeScope="" ma:versionID="e713af4a8beb35d7b38ce1fa075c9417">
  <xsd:schema xmlns:xsd="http://www.w3.org/2001/XMLSchema" xmlns:xs="http://www.w3.org/2001/XMLSchema" xmlns:p="http://schemas.microsoft.com/office/2006/metadata/properties" xmlns:ns2="81ffe25a-e06c-4abe-ad96-78af8294ec8e" xmlns:ns3="c25b29e3-e0b9-4430-b586-0c2ab8c50701" xmlns:ns4="http://schemas.microsoft.com/sharepoint/v4" targetNamespace="http://schemas.microsoft.com/office/2006/metadata/properties" ma:root="true" ma:fieldsID="7b6f49f32c6ce4fda3031d7872382207" ns2:_="" ns3:_="" ns4:_="">
    <xsd:import namespace="81ffe25a-e06c-4abe-ad96-78af8294ec8e"/>
    <xsd:import namespace="c25b29e3-e0b9-4430-b586-0c2ab8c5070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4:IconOverlay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ffe25a-e06c-4abe-ad96-78af8294ec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e985efa-4d0f-4844-8ba8-9e6b60d5c1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5b29e3-e0b9-4430-b586-0c2ab8c5070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1c21ae4-03c4-49a4-bb43-ad3aabc2835e}" ma:internalName="TaxCatchAll" ma:showField="CatchAllData" ma:web="c25b29e3-e0b9-4430-b586-0c2ab8c507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100078-5F44-DF41-8B99-5E11A51E1E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15920E-575C-49A5-A6FD-B07CF0F91C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D7B72D-A449-46CB-A19B-7DBE9286BD7C}">
  <ds:schemaRefs>
    <ds:schemaRef ds:uri="http://schemas.microsoft.com/office/2006/metadata/properties"/>
    <ds:schemaRef ds:uri="http://schemas.microsoft.com/office/infopath/2007/PartnerControls"/>
    <ds:schemaRef ds:uri="70153a62-9c49-4d18-b5d1-55c86366ad62"/>
    <ds:schemaRef ds:uri="2282cc2a-b1e7-4dad-be00-022fb919a2a8"/>
  </ds:schemaRefs>
</ds:datastoreItem>
</file>

<file path=customXml/itemProps4.xml><?xml version="1.0" encoding="utf-8"?>
<ds:datastoreItem xmlns:ds="http://schemas.openxmlformats.org/officeDocument/2006/customXml" ds:itemID="{CF44FA0C-6A22-49BF-8FE8-771028CA0B71}"/>
</file>

<file path=docProps/app.xml><?xml version="1.0" encoding="utf-8"?>
<Properties xmlns="http://schemas.openxmlformats.org/officeDocument/2006/extended-properties" xmlns:vt="http://schemas.openxmlformats.org/officeDocument/2006/docPropsVTypes">
  <Template>Centralina_Letterhead_Template_Working_File 2022</Template>
  <TotalTime>0</TotalTime>
  <Pages>1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LHawkins@centralina.org</dc:creator>
  <cp:keywords/>
  <dc:description/>
  <cp:lastModifiedBy>Lenessa Hawkins</cp:lastModifiedBy>
  <cp:revision>1</cp:revision>
  <cp:lastPrinted>2024-02-07T17:48:00Z</cp:lastPrinted>
  <dcterms:created xsi:type="dcterms:W3CDTF">2024-06-12T19:12:00Z</dcterms:created>
  <dcterms:modified xsi:type="dcterms:W3CDTF">2024-06-12T19:12:00Z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0x0101006EB2746E5F3868498C4DB1147103B462</vt:lpwstr>
  </property>
  <property fmtid="{D5CDD505-2E9C-101B-9397-08002B2CF9AE}" pid="3" name="MediaServiceImageTags">
    <vt:lpwstr/>
  </property>
  <property fmtid="{D5CDD505-2E9C-101B-9397-08002B2CF9AE}" pid="4" name="GrammarlyDocumentId">
    <vt:lpwstr>01010c909479a3eb3d19cfd4461575b4beee603c24562db5dd9a57c942ef628e</vt:lpwstr>
  </property>
</Properties>
</file>